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B5" w:rsidRDefault="00AA1EB5" w:rsidP="00AA1EB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-495935</wp:posOffset>
            </wp:positionV>
            <wp:extent cx="636270" cy="638175"/>
            <wp:effectExtent l="0" t="0" r="0" b="9525"/>
            <wp:wrapTopAndBottom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EB5" w:rsidRPr="00820B39" w:rsidRDefault="00AA1EB5" w:rsidP="00AA1EB5">
      <w:pPr>
        <w:rPr>
          <w:b/>
        </w:rPr>
      </w:pPr>
      <w:r w:rsidRPr="00820B39">
        <w:rPr>
          <w:b/>
        </w:rPr>
        <w:t>Федеральное государственное бюджетное образовательное учреждение</w:t>
      </w:r>
    </w:p>
    <w:p w:rsidR="00AA1EB5" w:rsidRPr="00820B39" w:rsidRDefault="00AA1EB5" w:rsidP="00AA1EB5">
      <w:pPr>
        <w:jc w:val="center"/>
        <w:rPr>
          <w:b/>
        </w:rPr>
      </w:pPr>
      <w:r w:rsidRPr="00820B39">
        <w:rPr>
          <w:b/>
        </w:rPr>
        <w:t xml:space="preserve">высшего образования </w:t>
      </w:r>
    </w:p>
    <w:p w:rsidR="00AA1EB5" w:rsidRPr="00820B39" w:rsidRDefault="00AA1EB5" w:rsidP="00AA1EB5">
      <w:pPr>
        <w:jc w:val="center"/>
        <w:rPr>
          <w:b/>
        </w:rPr>
      </w:pPr>
      <w:r w:rsidRPr="00820B39">
        <w:rPr>
          <w:b/>
        </w:rPr>
        <w:t>«Иркутский государственный университет»</w:t>
      </w:r>
    </w:p>
    <w:p w:rsidR="00AA1EB5" w:rsidRPr="00820B39" w:rsidRDefault="00AA1EB5" w:rsidP="00AA1EB5">
      <w:pPr>
        <w:jc w:val="center"/>
        <w:rPr>
          <w:b/>
        </w:rPr>
      </w:pPr>
      <w:r w:rsidRPr="00820B39">
        <w:rPr>
          <w:b/>
        </w:rPr>
        <w:t>Педагогический институт</w:t>
      </w:r>
    </w:p>
    <w:p w:rsidR="00AA1EB5" w:rsidRPr="00820B39" w:rsidRDefault="00AA1EB5" w:rsidP="00AA1EB5">
      <w:pPr>
        <w:jc w:val="center"/>
        <w:rPr>
          <w:b/>
        </w:rPr>
      </w:pPr>
      <w:r w:rsidRPr="00820B39">
        <w:rPr>
          <w:b/>
        </w:rPr>
        <w:t>Отделение гуманитарно-эстетического образования</w:t>
      </w:r>
    </w:p>
    <w:p w:rsidR="00AA1EB5" w:rsidRPr="00820B39" w:rsidRDefault="00AA1EB5" w:rsidP="00AA1EB5">
      <w:pPr>
        <w:jc w:val="center"/>
      </w:pPr>
      <w:r w:rsidRPr="00820B39">
        <w:rPr>
          <w:b/>
        </w:rPr>
        <w:t>Кафедра истории и методики</w:t>
      </w:r>
    </w:p>
    <w:p w:rsidR="00AA1EB5" w:rsidRPr="00820B39" w:rsidRDefault="00AA1EB5" w:rsidP="00AA1EB5">
      <w:pPr>
        <w:jc w:val="right"/>
      </w:pPr>
    </w:p>
    <w:p w:rsidR="00AA1EB5" w:rsidRPr="00820B39" w:rsidRDefault="00AA1EB5" w:rsidP="00AA1EB5">
      <w:pPr>
        <w:jc w:val="right"/>
      </w:pPr>
    </w:p>
    <w:p w:rsidR="00AA1EB5" w:rsidRPr="00820B39" w:rsidRDefault="00AA1EB5" w:rsidP="00820B39">
      <w:pPr>
        <w:jc w:val="center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Информационное письмо</w:t>
      </w:r>
    </w:p>
    <w:p w:rsidR="00AA1EB5" w:rsidRPr="00820B39" w:rsidRDefault="00AA1EB5" w:rsidP="00AA1EB5">
      <w:pPr>
        <w:jc w:val="right"/>
        <w:rPr>
          <w:b/>
        </w:rPr>
      </w:pPr>
    </w:p>
    <w:p w:rsidR="00AA1EB5" w:rsidRPr="00820B39" w:rsidRDefault="00AA1EB5" w:rsidP="00AA1EB5">
      <w:pPr>
        <w:jc w:val="center"/>
        <w:rPr>
          <w:b/>
        </w:rPr>
      </w:pPr>
      <w:r w:rsidRPr="00820B39">
        <w:rPr>
          <w:b/>
        </w:rPr>
        <w:t>Дорогие коллеги!</w:t>
      </w:r>
    </w:p>
    <w:p w:rsidR="00AA1EB5" w:rsidRPr="00820B39" w:rsidRDefault="00AA1EB5" w:rsidP="00AA1EB5">
      <w:pPr>
        <w:jc w:val="center"/>
        <w:rPr>
          <w:b/>
        </w:rPr>
      </w:pPr>
    </w:p>
    <w:p w:rsidR="00AA1EB5" w:rsidRPr="00820B39" w:rsidRDefault="00AA1EB5" w:rsidP="00AA1EB5">
      <w:pPr>
        <w:jc w:val="both"/>
      </w:pPr>
      <w:r w:rsidRPr="00820B39">
        <w:t>Приглашаем вас принять участие в традиционном открытом конкурсе для учителей истории «Моя малая родина в истории страны, посвященном 110-летию педагогического образования в Восточной Сибири и 100-летию открытия университета</w:t>
      </w:r>
      <w:r w:rsidR="00CA02D8">
        <w:t>»</w:t>
      </w:r>
      <w:r w:rsidRPr="00820B39">
        <w:t>.</w:t>
      </w:r>
    </w:p>
    <w:p w:rsidR="00AA1EB5" w:rsidRPr="00820B39" w:rsidRDefault="00AA1EB5" w:rsidP="00AA1EB5">
      <w:pPr>
        <w:ind w:firstLine="540"/>
        <w:jc w:val="both"/>
      </w:pPr>
    </w:p>
    <w:p w:rsidR="00AA1EB5" w:rsidRPr="00820B39" w:rsidRDefault="00AA1EB5" w:rsidP="00AA1EB5">
      <w:pPr>
        <w:ind w:firstLine="540"/>
        <w:jc w:val="both"/>
      </w:pPr>
      <w:r w:rsidRPr="00820B39">
        <w:rPr>
          <w:b/>
        </w:rPr>
        <w:t>Цель:</w:t>
      </w:r>
      <w:r w:rsidRPr="00820B39">
        <w:t xml:space="preserve"> популяризация знаний по истории образования, в том, числе о развитии педагогического образования в России, Сибири.</w:t>
      </w:r>
    </w:p>
    <w:p w:rsidR="00AA1EB5" w:rsidRPr="00820B39" w:rsidRDefault="00AA1EB5" w:rsidP="00AA1EB5">
      <w:pPr>
        <w:ind w:firstLine="540"/>
        <w:jc w:val="both"/>
      </w:pPr>
    </w:p>
    <w:p w:rsidR="00AA1EB5" w:rsidRPr="00820B39" w:rsidRDefault="00AA1EB5" w:rsidP="00AA1EB5">
      <w:pPr>
        <w:ind w:firstLine="540"/>
        <w:jc w:val="both"/>
      </w:pPr>
      <w:r w:rsidRPr="00820B39">
        <w:rPr>
          <w:b/>
        </w:rPr>
        <w:t xml:space="preserve">Участники конкурса. </w:t>
      </w:r>
      <w:r w:rsidRPr="00820B39">
        <w:t>Участниками конкурса могут быть  педагоги общеобразовательных учреждений, а также средних профессиональных  образовательных учреждений.</w:t>
      </w:r>
    </w:p>
    <w:p w:rsidR="00AA1EB5" w:rsidRPr="00820B39" w:rsidRDefault="00AA1EB5" w:rsidP="00AA1EB5">
      <w:pPr>
        <w:ind w:firstLine="540"/>
        <w:jc w:val="both"/>
      </w:pPr>
    </w:p>
    <w:p w:rsidR="00AA1EB5" w:rsidRPr="00820B39" w:rsidRDefault="00AA1EB5" w:rsidP="00AA1EB5">
      <w:pPr>
        <w:ind w:firstLine="540"/>
        <w:jc w:val="both"/>
      </w:pPr>
      <w:r w:rsidRPr="00820B39">
        <w:rPr>
          <w:b/>
        </w:rPr>
        <w:t xml:space="preserve">Порядок организации и проведения конкурса. </w:t>
      </w:r>
      <w:r w:rsidRPr="00820B39">
        <w:t xml:space="preserve">Конкурс проводится в два этапа: заочный и очный. </w:t>
      </w:r>
    </w:p>
    <w:p w:rsidR="00AA1EB5" w:rsidRPr="00820B39" w:rsidRDefault="00AA1EB5" w:rsidP="00AA1EB5">
      <w:pPr>
        <w:ind w:firstLine="540"/>
        <w:jc w:val="both"/>
      </w:pPr>
      <w:proofErr w:type="gramStart"/>
      <w:r w:rsidRPr="00820B39">
        <w:rPr>
          <w:b/>
          <w:lang w:val="en-US"/>
        </w:rPr>
        <w:t>I</w:t>
      </w:r>
      <w:r w:rsidRPr="00820B39">
        <w:rPr>
          <w:b/>
        </w:rPr>
        <w:t xml:space="preserve"> этап.</w:t>
      </w:r>
      <w:proofErr w:type="gramEnd"/>
      <w:r w:rsidRPr="00820B39">
        <w:rPr>
          <w:b/>
        </w:rPr>
        <w:t xml:space="preserve"> </w:t>
      </w:r>
      <w:r w:rsidRPr="00820B39">
        <w:t xml:space="preserve">Заочный этап предполагает выполнение заданий викторины и проводится с </w:t>
      </w:r>
      <w:r w:rsidRPr="00820B39">
        <w:rPr>
          <w:b/>
        </w:rPr>
        <w:t>11 по 20 февраля 2019 года</w:t>
      </w:r>
      <w:r w:rsidRPr="00820B39">
        <w:t xml:space="preserve">. Оценка работ участников викторины осуществляется по балльной  шкале. Победители и призеры определяются, исходя из количества набранных баллов.  Итоги будут подведены </w:t>
      </w:r>
      <w:r w:rsidRPr="00820B39">
        <w:rPr>
          <w:b/>
        </w:rPr>
        <w:t>22 февраля 2019 г.</w:t>
      </w:r>
    </w:p>
    <w:p w:rsidR="00AA1EB5" w:rsidRPr="00820B39" w:rsidRDefault="00AA1EB5" w:rsidP="00AA1EB5">
      <w:pPr>
        <w:ind w:firstLine="540"/>
        <w:jc w:val="both"/>
      </w:pPr>
      <w:r w:rsidRPr="00820B39">
        <w:t xml:space="preserve">Выполненные задания викторины на бланке (См. приложение 1) доставляются на кафедру истории и методики (Иркутск, </w:t>
      </w:r>
      <w:proofErr w:type="spellStart"/>
      <w:r w:rsidRPr="00820B39">
        <w:t>Сухэ-Батора</w:t>
      </w:r>
      <w:proofErr w:type="spellEnd"/>
      <w:r w:rsidRPr="00820B39">
        <w:t xml:space="preserve">, 9, ауд. 215), либо отправляются по электронной почте </w:t>
      </w:r>
      <w:hyperlink r:id="rId6" w:history="1">
        <w:r w:rsidRPr="00820B39">
          <w:rPr>
            <w:rStyle w:val="a3"/>
            <w:lang w:val="en-US"/>
          </w:rPr>
          <w:t>istoriki</w:t>
        </w:r>
        <w:r w:rsidRPr="00820B39">
          <w:rPr>
            <w:rStyle w:val="a3"/>
          </w:rPr>
          <w:t>_</w:t>
        </w:r>
        <w:r w:rsidRPr="00820B39">
          <w:rPr>
            <w:rStyle w:val="a3"/>
            <w:lang w:val="en-US"/>
          </w:rPr>
          <w:t>pi</w:t>
        </w:r>
        <w:r w:rsidRPr="00820B39">
          <w:rPr>
            <w:rStyle w:val="a3"/>
          </w:rPr>
          <w:t>_</w:t>
        </w:r>
        <w:r w:rsidRPr="00820B39">
          <w:rPr>
            <w:rStyle w:val="a3"/>
            <w:lang w:val="en-US"/>
          </w:rPr>
          <w:t>igu</w:t>
        </w:r>
        <w:r w:rsidRPr="00820B39">
          <w:rPr>
            <w:rStyle w:val="a3"/>
          </w:rPr>
          <w:t>@</w:t>
        </w:r>
        <w:r w:rsidRPr="00820B39">
          <w:rPr>
            <w:rStyle w:val="a3"/>
            <w:lang w:val="en-US"/>
          </w:rPr>
          <w:t>mail</w:t>
        </w:r>
        <w:r w:rsidRPr="00820B39">
          <w:rPr>
            <w:rStyle w:val="a3"/>
          </w:rPr>
          <w:t>.</w:t>
        </w:r>
        <w:r w:rsidRPr="00820B39">
          <w:rPr>
            <w:rStyle w:val="a3"/>
            <w:lang w:val="en-US"/>
          </w:rPr>
          <w:t>ru</w:t>
        </w:r>
      </w:hyperlink>
      <w:r w:rsidRPr="00820B39">
        <w:t xml:space="preserve"> </w:t>
      </w:r>
    </w:p>
    <w:p w:rsidR="00AA1EB5" w:rsidRPr="00820B39" w:rsidRDefault="00AA1EB5" w:rsidP="00AA1EB5">
      <w:pPr>
        <w:ind w:firstLine="540"/>
        <w:jc w:val="both"/>
        <w:rPr>
          <w:b/>
        </w:rPr>
      </w:pPr>
      <w:r w:rsidRPr="00820B39">
        <w:t>Задания викторины будут выставлены на сайте Педагогичес</w:t>
      </w:r>
      <w:r w:rsidR="00820B39">
        <w:t xml:space="preserve">кого института ИГУ и МКУ ИМЦРО </w:t>
      </w:r>
      <w:bookmarkStart w:id="0" w:name="_GoBack"/>
      <w:r w:rsidR="00820B39" w:rsidRPr="00820B39">
        <w:rPr>
          <w:b/>
        </w:rPr>
        <w:t>11 февраля 2019 г.</w:t>
      </w:r>
    </w:p>
    <w:bookmarkEnd w:id="0"/>
    <w:p w:rsidR="00AA1EB5" w:rsidRPr="00820B39" w:rsidRDefault="00AA1EB5" w:rsidP="00AA1EB5">
      <w:pPr>
        <w:ind w:firstLine="540"/>
        <w:jc w:val="both"/>
      </w:pPr>
    </w:p>
    <w:p w:rsidR="00AA1EB5" w:rsidRPr="00820B39" w:rsidRDefault="00AA1EB5" w:rsidP="00AA1EB5">
      <w:pPr>
        <w:ind w:firstLine="540"/>
        <w:jc w:val="both"/>
      </w:pPr>
      <w:proofErr w:type="gramStart"/>
      <w:r w:rsidRPr="00820B39">
        <w:rPr>
          <w:b/>
          <w:lang w:val="en-US"/>
        </w:rPr>
        <w:t>II</w:t>
      </w:r>
      <w:r w:rsidRPr="00820B39">
        <w:rPr>
          <w:b/>
        </w:rPr>
        <w:t xml:space="preserve"> этап.</w:t>
      </w:r>
      <w:proofErr w:type="gramEnd"/>
      <w:r w:rsidRPr="00820B39">
        <w:rPr>
          <w:b/>
        </w:rPr>
        <w:t xml:space="preserve"> </w:t>
      </w:r>
      <w:r w:rsidRPr="00820B39">
        <w:t>Участники, набравшие в викторине более 75 баллов, участвуют во втором очном этапе. На конкурс отправляются проекты</w:t>
      </w:r>
      <w:r w:rsidR="00E95F0F" w:rsidRPr="00820B39">
        <w:t xml:space="preserve"> по истории  образования</w:t>
      </w:r>
      <w:r w:rsidRPr="00820B39">
        <w:t xml:space="preserve"> </w:t>
      </w:r>
      <w:r w:rsidR="00E95F0F" w:rsidRPr="00820B39">
        <w:t xml:space="preserve"> в г. Иркутске. Темы участники определяют самостоятельно: история об</w:t>
      </w:r>
      <w:r w:rsidR="00112DBE" w:rsidRPr="00820B39">
        <w:t xml:space="preserve">разовательных учреждений, личности, внесшие вклад в развитие образования города. Время на подготовку проектов </w:t>
      </w:r>
      <w:r w:rsidR="00112DBE" w:rsidRPr="00820B39">
        <w:rPr>
          <w:b/>
        </w:rPr>
        <w:t xml:space="preserve">с 23 </w:t>
      </w:r>
      <w:r w:rsidRPr="00820B39">
        <w:rPr>
          <w:b/>
        </w:rPr>
        <w:t xml:space="preserve"> февраля </w:t>
      </w:r>
      <w:r w:rsidR="00112DBE" w:rsidRPr="00820B39">
        <w:rPr>
          <w:b/>
        </w:rPr>
        <w:t>по 6 марта 2019</w:t>
      </w:r>
      <w:r w:rsidRPr="00820B39">
        <w:rPr>
          <w:b/>
        </w:rPr>
        <w:t xml:space="preserve"> года.</w:t>
      </w:r>
      <w:r w:rsidR="00E15DEB" w:rsidRPr="00820B39">
        <w:t xml:space="preserve">   Защита лучших проектов будет проведена </w:t>
      </w:r>
      <w:r w:rsidR="00E15DEB" w:rsidRPr="00820B39">
        <w:rPr>
          <w:b/>
        </w:rPr>
        <w:t xml:space="preserve">12 марта 2019 г. </w:t>
      </w:r>
      <w:r w:rsidR="00E15DEB" w:rsidRPr="00820B39">
        <w:t>с подведением результатов конкурса</w:t>
      </w:r>
    </w:p>
    <w:p w:rsidR="00E15DEB" w:rsidRPr="00820B39" w:rsidRDefault="00E15DEB" w:rsidP="00AA1EB5">
      <w:pPr>
        <w:ind w:firstLine="540"/>
        <w:jc w:val="both"/>
      </w:pPr>
      <w:r w:rsidRPr="00820B39">
        <w:t>Требования к проекту см. в Приложении 2.</w:t>
      </w:r>
    </w:p>
    <w:p w:rsidR="00AA1EB5" w:rsidRPr="00820B39" w:rsidRDefault="00AA1EB5" w:rsidP="00AA1EB5">
      <w:pPr>
        <w:ind w:firstLine="540"/>
        <w:jc w:val="both"/>
      </w:pPr>
    </w:p>
    <w:p w:rsidR="00AA1EB5" w:rsidRPr="00820B39" w:rsidRDefault="00AA1EB5" w:rsidP="00AA1EB5">
      <w:pPr>
        <w:ind w:firstLine="540"/>
        <w:jc w:val="right"/>
      </w:pPr>
      <w:r w:rsidRPr="00820B39">
        <w:t>Приложение 1</w:t>
      </w:r>
    </w:p>
    <w:p w:rsidR="00AA1EB5" w:rsidRPr="00820B39" w:rsidRDefault="00AA1EB5" w:rsidP="00AA1EB5">
      <w:pPr>
        <w:ind w:firstLine="540"/>
        <w:jc w:val="center"/>
        <w:rPr>
          <w:b/>
        </w:rPr>
      </w:pPr>
      <w:r w:rsidRPr="00820B39">
        <w:rPr>
          <w:b/>
        </w:rPr>
        <w:t>Бланк ответа на задания викторины</w:t>
      </w:r>
    </w:p>
    <w:p w:rsidR="00AA1EB5" w:rsidRPr="00820B39" w:rsidRDefault="00AA1EB5" w:rsidP="00AA1EB5">
      <w:pPr>
        <w:jc w:val="both"/>
      </w:pPr>
      <w:r w:rsidRPr="00820B39">
        <w:t xml:space="preserve">ФИО (полностью)__________________________________________________ </w:t>
      </w:r>
    </w:p>
    <w:p w:rsidR="00AA1EB5" w:rsidRPr="00820B39" w:rsidRDefault="00E15DEB" w:rsidP="00AA1EB5">
      <w:pPr>
        <w:jc w:val="both"/>
      </w:pPr>
      <w:r w:rsidRPr="00820B39">
        <w:t xml:space="preserve">Место </w:t>
      </w:r>
      <w:r w:rsidR="00AA1EB5" w:rsidRPr="00820B39">
        <w:t>работы</w:t>
      </w:r>
      <w:r w:rsidRPr="00820B39">
        <w:t xml:space="preserve"> и должность</w:t>
      </w:r>
      <w:r w:rsidR="00AA1EB5" w:rsidRPr="00820B39">
        <w:t xml:space="preserve"> </w:t>
      </w:r>
      <w:r w:rsidRPr="00820B39">
        <w:t>_____________________________________</w:t>
      </w:r>
      <w:r w:rsidR="00AA1EB5" w:rsidRPr="00820B39">
        <w:t xml:space="preserve"> __________________________________________</w:t>
      </w:r>
      <w:r w:rsidRPr="00820B39">
        <w:t xml:space="preserve">______________________ </w:t>
      </w:r>
      <w:r w:rsidRPr="00820B39">
        <w:br/>
      </w:r>
    </w:p>
    <w:p w:rsidR="00AA1EB5" w:rsidRPr="00820B39" w:rsidRDefault="00AA1EB5" w:rsidP="00AA1EB5">
      <w:pPr>
        <w:jc w:val="both"/>
      </w:pPr>
      <w:r w:rsidRPr="00820B39">
        <w:lastRenderedPageBreak/>
        <w:t>Контактный телефон</w:t>
      </w:r>
      <w:r w:rsidR="00E15DEB" w:rsidRPr="00820B39">
        <w:t>____________________________________________</w:t>
      </w:r>
      <w:r w:rsidR="00E15DEB" w:rsidRPr="00820B39">
        <w:br/>
      </w:r>
      <w:r w:rsidR="00E15DEB" w:rsidRPr="00820B39">
        <w:rPr>
          <w:lang w:val="en-US"/>
        </w:rPr>
        <w:t>email</w:t>
      </w:r>
      <w:r w:rsidR="00E15DEB" w:rsidRPr="00820B39">
        <w:t xml:space="preserve"> _________________________________________________________ </w:t>
      </w:r>
    </w:p>
    <w:p w:rsidR="00E15DEB" w:rsidRPr="00820B39" w:rsidRDefault="00E15DEB" w:rsidP="00AA1E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96"/>
        <w:gridCol w:w="1241"/>
      </w:tblGrid>
      <w:tr w:rsidR="00AA1EB5" w:rsidRPr="00820B39" w:rsidTr="00AA1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both"/>
            </w:pPr>
            <w:r w:rsidRPr="00820B39"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center"/>
            </w:pPr>
            <w:r w:rsidRPr="00820B39">
              <w:t>Ответ на задание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center"/>
            </w:pPr>
            <w:r w:rsidRPr="00820B39">
              <w:t>Оценка в баллах</w:t>
            </w:r>
          </w:p>
        </w:tc>
      </w:tr>
      <w:tr w:rsidR="00AA1EB5" w:rsidRPr="00820B39" w:rsidTr="00AA1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both"/>
            </w:pPr>
            <w:r w:rsidRPr="00820B39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</w:tr>
      <w:tr w:rsidR="00AA1EB5" w:rsidRPr="00820B39" w:rsidTr="00AA1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both"/>
            </w:pPr>
            <w:r w:rsidRPr="00820B39"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</w:tr>
      <w:tr w:rsidR="00AA1EB5" w:rsidRPr="00820B39" w:rsidTr="00AA1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both"/>
            </w:pPr>
            <w:r w:rsidRPr="00820B39"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</w:tr>
      <w:tr w:rsidR="00AA1EB5" w:rsidRPr="00820B39" w:rsidTr="00AA1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both"/>
            </w:pPr>
            <w:r w:rsidRPr="00820B39"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</w:tr>
      <w:tr w:rsidR="00AA1EB5" w:rsidRPr="00820B39" w:rsidTr="00AA1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B5" w:rsidRPr="00820B39" w:rsidRDefault="00AA1EB5">
            <w:pPr>
              <w:jc w:val="both"/>
            </w:pPr>
            <w:r w:rsidRPr="00820B39">
              <w:t>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5" w:rsidRPr="00820B39" w:rsidRDefault="00AA1EB5">
            <w:pPr>
              <w:jc w:val="both"/>
              <w:rPr>
                <w:b/>
              </w:rPr>
            </w:pPr>
          </w:p>
        </w:tc>
      </w:tr>
    </w:tbl>
    <w:p w:rsidR="00AA1EB5" w:rsidRPr="00820B39" w:rsidRDefault="00AA1EB5" w:rsidP="00AA1EB5">
      <w:pPr>
        <w:ind w:firstLine="540"/>
        <w:jc w:val="both"/>
        <w:rPr>
          <w:b/>
        </w:rPr>
      </w:pPr>
    </w:p>
    <w:p w:rsidR="00AA1EB5" w:rsidRPr="00820B39" w:rsidRDefault="00AA1EB5" w:rsidP="00AA1EB5">
      <w:pPr>
        <w:ind w:firstLine="540"/>
        <w:jc w:val="right"/>
      </w:pPr>
      <w:r w:rsidRPr="00820B39">
        <w:t>Приложение 2</w:t>
      </w:r>
    </w:p>
    <w:p w:rsidR="00AA1EB5" w:rsidRPr="00DF60FF" w:rsidRDefault="00AA1EB5" w:rsidP="00AA1EB5">
      <w:pPr>
        <w:jc w:val="center"/>
        <w:rPr>
          <w:b/>
        </w:rPr>
      </w:pPr>
      <w:r w:rsidRPr="00DF60FF">
        <w:rPr>
          <w:b/>
        </w:rPr>
        <w:t>Требования к оф</w:t>
      </w:r>
      <w:r w:rsidR="00E15DEB" w:rsidRPr="00DF60FF">
        <w:rPr>
          <w:b/>
        </w:rPr>
        <w:t xml:space="preserve">ормлению </w:t>
      </w:r>
      <w:r w:rsidR="00DF60FF" w:rsidRPr="00DF60FF">
        <w:rPr>
          <w:b/>
        </w:rPr>
        <w:t>проекта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>- формат страницы: А 4 (210</w:t>
      </w:r>
      <w:r>
        <w:rPr>
          <w:color w:val="000000"/>
          <w:lang w:val="en-US"/>
        </w:rPr>
        <w:t>x</w:t>
      </w:r>
      <w:r>
        <w:rPr>
          <w:color w:val="000000"/>
        </w:rPr>
        <w:t>297);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 xml:space="preserve">- текстовый редактор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;</w:t>
      </w:r>
    </w:p>
    <w:p w:rsidR="00AA1EB5" w:rsidRPr="00AA1EB5" w:rsidRDefault="00AA1EB5" w:rsidP="00AA1EB5">
      <w:pPr>
        <w:ind w:left="188" w:right="188"/>
        <w:rPr>
          <w:color w:val="000000"/>
          <w:lang w:val="en-US"/>
        </w:rPr>
      </w:pPr>
      <w:r w:rsidRPr="00AA1EB5">
        <w:rPr>
          <w:color w:val="000000"/>
          <w:lang w:val="en-US"/>
        </w:rPr>
        <w:t xml:space="preserve">- </w:t>
      </w:r>
      <w:proofErr w:type="gramStart"/>
      <w:r>
        <w:rPr>
          <w:color w:val="000000"/>
        </w:rPr>
        <w:t>шрифт</w:t>
      </w:r>
      <w:proofErr w:type="gramEnd"/>
      <w:r>
        <w:rPr>
          <w:color w:val="000000"/>
          <w:lang w:val="en-US"/>
        </w:rPr>
        <w:t> Times New Roman</w:t>
      </w:r>
      <w:r w:rsidRPr="00AA1EB5">
        <w:rPr>
          <w:color w:val="000000"/>
          <w:lang w:val="en-US"/>
        </w:rPr>
        <w:t xml:space="preserve">, </w:t>
      </w:r>
      <w:r>
        <w:rPr>
          <w:color w:val="000000"/>
        </w:rPr>
        <w:t>кегль</w:t>
      </w:r>
      <w:r w:rsidRPr="00AA1EB5">
        <w:rPr>
          <w:color w:val="000000"/>
          <w:lang w:val="en-US"/>
        </w:rPr>
        <w:t xml:space="preserve"> 14;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>- межстрочный интервал – одинарный;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 xml:space="preserve">- </w:t>
      </w:r>
      <w:r>
        <w:t xml:space="preserve">размеры полей: слева и справа – </w:t>
      </w:r>
      <w:smartTag w:uri="urn:schemas-microsoft-com:office:smarttags" w:element="metricconverter">
        <w:smartTagPr>
          <w:attr w:name="ProductID" w:val="2,25 мм"/>
        </w:smartTagPr>
        <w:r>
          <w:t>2,25 мм</w:t>
        </w:r>
      </w:smartTag>
      <w:r>
        <w:t xml:space="preserve">, сверху и снизу - </w:t>
      </w:r>
      <w:smartTag w:uri="urn:schemas-microsoft-com:office:smarttags" w:element="metricconverter">
        <w:smartTagPr>
          <w:attr w:name="ProductID" w:val="20 мм"/>
        </w:smartTagPr>
        <w:r>
          <w:t>20 мм;</w:t>
        </w:r>
      </w:smartTag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>- абзацный отступ – 1,25 см., выравнивание текста по ширине;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 xml:space="preserve">- ориентация – </w:t>
      </w:r>
      <w:r w:rsidR="00E15DEB">
        <w:rPr>
          <w:color w:val="000000"/>
        </w:rPr>
        <w:t>книжная</w:t>
      </w:r>
      <w:r>
        <w:rPr>
          <w:color w:val="000000"/>
        </w:rPr>
        <w:t>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>- перенос автоматический;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>- графики, таблицы, рисунки – черно-белые, без цветной заливки;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>- фотографии и рисунки в формате  </w:t>
      </w:r>
      <w:r>
        <w:rPr>
          <w:color w:val="000000"/>
          <w:lang w:val="en-US"/>
        </w:rPr>
        <w:t>Jpeg</w:t>
      </w:r>
      <w:r>
        <w:rPr>
          <w:color w:val="000000"/>
        </w:rPr>
        <w:t>, с подписями;</w:t>
      </w:r>
    </w:p>
    <w:p w:rsidR="00AA1EB5" w:rsidRDefault="00AA1EB5" w:rsidP="00AA1EB5">
      <w:pPr>
        <w:ind w:left="188" w:right="188"/>
        <w:rPr>
          <w:color w:val="000000"/>
        </w:rPr>
      </w:pPr>
      <w:r>
        <w:rPr>
          <w:color w:val="000000"/>
        </w:rPr>
        <w:t xml:space="preserve">- ссылки на литературу и источники </w:t>
      </w:r>
      <w:proofErr w:type="spellStart"/>
      <w:r>
        <w:rPr>
          <w:color w:val="000000"/>
        </w:rPr>
        <w:t>внутритекстовые</w:t>
      </w:r>
      <w:proofErr w:type="spellEnd"/>
      <w:r>
        <w:rPr>
          <w:color w:val="000000"/>
        </w:rPr>
        <w:t xml:space="preserve">, оформляются по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7.0.5.-2008. Пример: [3, с. 35-38], [4], [2, с. 41; 6, с. 45-46], [8, л. 12; 9, л.л. 9-11]. Список источников и литературы в конце, в алфавитном порядке.</w:t>
      </w:r>
    </w:p>
    <w:p w:rsidR="00AA1EB5" w:rsidRPr="00E15DEB" w:rsidRDefault="00E15DEB" w:rsidP="00AA1EB5">
      <w:pPr>
        <w:ind w:left="188" w:right="188"/>
        <w:rPr>
          <w:color w:val="000000"/>
        </w:rPr>
      </w:pPr>
      <w:r>
        <w:rPr>
          <w:color w:val="000000"/>
        </w:rPr>
        <w:t xml:space="preserve">Объем не более </w:t>
      </w:r>
      <w:r w:rsidRPr="00E15DEB">
        <w:rPr>
          <w:color w:val="000000"/>
        </w:rPr>
        <w:t>20</w:t>
      </w:r>
      <w:r w:rsidR="00AA1EB5">
        <w:rPr>
          <w:color w:val="000000"/>
        </w:rPr>
        <w:t xml:space="preserve"> страниц</w:t>
      </w:r>
      <w:r w:rsidRPr="00E15DEB">
        <w:rPr>
          <w:color w:val="000000"/>
        </w:rPr>
        <w:t>.</w:t>
      </w:r>
    </w:p>
    <w:p w:rsidR="00E15DEB" w:rsidRDefault="00E15DEB" w:rsidP="00AA1EB5">
      <w:pPr>
        <w:ind w:left="188" w:right="188"/>
        <w:rPr>
          <w:color w:val="000000"/>
        </w:rPr>
      </w:pPr>
      <w:r>
        <w:rPr>
          <w:color w:val="000000"/>
        </w:rPr>
        <w:t>Структура: введение (краткое обоснование выбранной темы, обзор использованной литературы и источников</w:t>
      </w:r>
      <w:r w:rsidR="00DF60FF">
        <w:rPr>
          <w:color w:val="000000"/>
        </w:rPr>
        <w:t>), основная часть, заключение (выводы), список литературы и источников, приложения.</w:t>
      </w:r>
    </w:p>
    <w:p w:rsidR="00DF60FF" w:rsidRDefault="00DF60FF" w:rsidP="00DF60FF">
      <w:pPr>
        <w:ind w:left="188" w:right="188"/>
        <w:jc w:val="center"/>
        <w:rPr>
          <w:b/>
          <w:color w:val="000000"/>
        </w:rPr>
      </w:pPr>
      <w:r w:rsidRPr="00DF60FF">
        <w:rPr>
          <w:b/>
          <w:color w:val="000000"/>
        </w:rPr>
        <w:t>Критерии оценивания проекта</w:t>
      </w:r>
    </w:p>
    <w:p w:rsidR="00DF60FF" w:rsidRDefault="00DF60FF" w:rsidP="00DF60FF">
      <w:pPr>
        <w:pStyle w:val="a4"/>
        <w:numPr>
          <w:ilvl w:val="0"/>
          <w:numId w:val="1"/>
        </w:numPr>
        <w:ind w:right="188"/>
        <w:jc w:val="both"/>
        <w:rPr>
          <w:color w:val="000000"/>
        </w:rPr>
      </w:pPr>
      <w:r>
        <w:rPr>
          <w:color w:val="000000"/>
        </w:rPr>
        <w:t>Оригинальность темы,  ее соответствие заявленной общей тематике.</w:t>
      </w:r>
    </w:p>
    <w:p w:rsidR="00DF60FF" w:rsidRDefault="00DF60FF" w:rsidP="00DF60FF">
      <w:pPr>
        <w:pStyle w:val="a4"/>
        <w:numPr>
          <w:ilvl w:val="0"/>
          <w:numId w:val="1"/>
        </w:numPr>
        <w:ind w:right="188"/>
        <w:jc w:val="both"/>
        <w:rPr>
          <w:color w:val="000000"/>
        </w:rPr>
      </w:pPr>
      <w:r>
        <w:rPr>
          <w:color w:val="000000"/>
        </w:rPr>
        <w:t>Творческий подход к раскрытию темы.</w:t>
      </w:r>
    </w:p>
    <w:p w:rsidR="00DF60FF" w:rsidRDefault="00DF60FF" w:rsidP="00DF60FF">
      <w:pPr>
        <w:pStyle w:val="a4"/>
        <w:numPr>
          <w:ilvl w:val="0"/>
          <w:numId w:val="1"/>
        </w:numPr>
        <w:ind w:right="188"/>
        <w:jc w:val="both"/>
        <w:rPr>
          <w:color w:val="000000"/>
        </w:rPr>
      </w:pPr>
      <w:r>
        <w:rPr>
          <w:color w:val="000000"/>
        </w:rPr>
        <w:t>Разнообразие использованных источников.</w:t>
      </w:r>
    </w:p>
    <w:p w:rsidR="00DF60FF" w:rsidRDefault="00DF60FF" w:rsidP="00DF60FF">
      <w:pPr>
        <w:pStyle w:val="a4"/>
        <w:numPr>
          <w:ilvl w:val="0"/>
          <w:numId w:val="1"/>
        </w:numPr>
        <w:ind w:right="188"/>
        <w:jc w:val="both"/>
        <w:rPr>
          <w:color w:val="000000"/>
        </w:rPr>
      </w:pPr>
      <w:r>
        <w:rPr>
          <w:color w:val="000000"/>
        </w:rPr>
        <w:t>Полнота, информативность содержания</w:t>
      </w:r>
      <w:r w:rsidR="00820B39">
        <w:rPr>
          <w:color w:val="000000"/>
        </w:rPr>
        <w:t>, обоснованность выводов.</w:t>
      </w:r>
    </w:p>
    <w:p w:rsidR="00DF60FF" w:rsidRPr="00DF60FF" w:rsidRDefault="00DF60FF" w:rsidP="00DF60FF">
      <w:pPr>
        <w:pStyle w:val="a4"/>
        <w:numPr>
          <w:ilvl w:val="0"/>
          <w:numId w:val="1"/>
        </w:numPr>
        <w:ind w:right="188"/>
        <w:jc w:val="both"/>
        <w:rPr>
          <w:color w:val="000000"/>
        </w:rPr>
      </w:pPr>
      <w:r>
        <w:rPr>
          <w:color w:val="000000"/>
        </w:rPr>
        <w:t>Соответствие требованиям к оформлению работы.</w:t>
      </w:r>
    </w:p>
    <w:p w:rsidR="00AA1EB5" w:rsidRDefault="00AA1EB5" w:rsidP="00AA1EB5">
      <w:pPr>
        <w:ind w:firstLine="540"/>
        <w:jc w:val="both"/>
        <w:rPr>
          <w:sz w:val="28"/>
          <w:szCs w:val="28"/>
        </w:rPr>
      </w:pPr>
    </w:p>
    <w:p w:rsidR="00AA1EB5" w:rsidRPr="00820B39" w:rsidRDefault="00AA1EB5" w:rsidP="00AA1EB5">
      <w:pPr>
        <w:jc w:val="both"/>
        <w:rPr>
          <w:b/>
        </w:rPr>
      </w:pPr>
      <w:r w:rsidRPr="00820B39">
        <w:t xml:space="preserve">Дополнительную информацию о проведении конкурса можно получить на кафедре истории и методики Педагогического института </w:t>
      </w:r>
      <w:r w:rsidR="00CA02D8">
        <w:t>ФГБОУ ВО «</w:t>
      </w:r>
      <w:r w:rsidRPr="00820B39">
        <w:t>ИГУ</w:t>
      </w:r>
      <w:r w:rsidR="00CA02D8">
        <w:t>»</w:t>
      </w:r>
      <w:r w:rsidRPr="00820B39">
        <w:t xml:space="preserve">, тел. </w:t>
      </w:r>
      <w:r w:rsidR="00CA02D8">
        <w:rPr>
          <w:b/>
        </w:rPr>
        <w:t>24-07-</w:t>
      </w:r>
      <w:r w:rsidRPr="00820B39">
        <w:rPr>
          <w:b/>
        </w:rPr>
        <w:t>00 Кулакова Яна Викторовна.</w:t>
      </w:r>
    </w:p>
    <w:p w:rsidR="003032D8" w:rsidRDefault="00CA02D8"/>
    <w:sectPr w:rsidR="003032D8" w:rsidSect="007E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A93"/>
    <w:multiLevelType w:val="hybridMultilevel"/>
    <w:tmpl w:val="50180FB0"/>
    <w:lvl w:ilvl="0" w:tplc="3F7A7D5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57"/>
    <w:rsid w:val="00112DBE"/>
    <w:rsid w:val="00736857"/>
    <w:rsid w:val="007E51FD"/>
    <w:rsid w:val="00820B39"/>
    <w:rsid w:val="009A592F"/>
    <w:rsid w:val="00AA1EB5"/>
    <w:rsid w:val="00B432E0"/>
    <w:rsid w:val="00CA02D8"/>
    <w:rsid w:val="00DF60FF"/>
    <w:rsid w:val="00E15DEB"/>
    <w:rsid w:val="00E9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1E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6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1E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6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oriki_pi_ig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2019-02-08T05:14:00Z</dcterms:created>
  <dcterms:modified xsi:type="dcterms:W3CDTF">2019-02-10T14:17:00Z</dcterms:modified>
</cp:coreProperties>
</file>