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94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left="14"/>
        <w:jc w:val="center"/>
        <w:rPr>
          <w:rFonts w:ascii="Tahoma" w:hAnsi="Tahoma" w:cs="Tahoma"/>
          <w:sz w:val="26"/>
          <w:szCs w:val="26"/>
        </w:rPr>
      </w:pPr>
      <w:bookmarkStart w:id="0" w:name="_GoBack"/>
      <w:bookmarkEnd w:id="0"/>
      <w:r w:rsidRPr="00EC2894">
        <w:rPr>
          <w:rFonts w:ascii="Tahoma" w:hAnsi="Tahoma" w:cs="Tahoma"/>
          <w:sz w:val="26"/>
          <w:szCs w:val="26"/>
        </w:rPr>
        <w:t xml:space="preserve">Федеральное государственное бюджетное </w:t>
      </w:r>
    </w:p>
    <w:p w:rsidR="00EC2894" w:rsidRPr="00EC2894" w:rsidRDefault="00553523" w:rsidP="008B5B82">
      <w:pPr>
        <w:pStyle w:val="a3"/>
        <w:shd w:val="clear" w:color="auto" w:fill="FFFFFF"/>
        <w:spacing w:before="29" w:beforeAutospacing="0" w:after="29" w:afterAutospacing="0"/>
        <w:ind w:left="14"/>
        <w:jc w:val="center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образовательное учреждение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sz w:val="26"/>
          <w:szCs w:val="26"/>
        </w:rPr>
        <w:t>высшего образования</w:t>
      </w:r>
      <w:r w:rsidR="008B5B82" w:rsidRPr="00EC2894">
        <w:rPr>
          <w:rFonts w:ascii="Tahoma" w:hAnsi="Tahoma" w:cs="Tahoma"/>
          <w:sz w:val="26"/>
          <w:szCs w:val="26"/>
        </w:rPr>
        <w:t xml:space="preserve"> </w:t>
      </w:r>
    </w:p>
    <w:p w:rsidR="00553523" w:rsidRPr="00EC2894" w:rsidRDefault="00553523" w:rsidP="008B5B82">
      <w:pPr>
        <w:pStyle w:val="a3"/>
        <w:shd w:val="clear" w:color="auto" w:fill="FFFFFF"/>
        <w:spacing w:before="29" w:beforeAutospacing="0" w:after="29" w:afterAutospacing="0"/>
        <w:ind w:left="14"/>
        <w:jc w:val="center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«Иркутский государственный университет»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left="29"/>
        <w:jc w:val="center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Педагогический институт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left="14"/>
        <w:jc w:val="center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Кафедра филологии и методики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left="14"/>
        <w:jc w:val="center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ИНФОРМАЦИОННОЕ ПИСЬМО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left="14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Уважаемые коллеги! Приглашаем Вас принять участие в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sz w:val="26"/>
          <w:szCs w:val="26"/>
          <w:lang w:val="en-US"/>
        </w:rPr>
        <w:t>XXIII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="00433C34" w:rsidRPr="00EC2894">
        <w:rPr>
          <w:rStyle w:val="apple-converted-space"/>
          <w:rFonts w:ascii="Tahoma" w:hAnsi="Tahoma" w:cs="Tahoma"/>
          <w:sz w:val="26"/>
          <w:szCs w:val="26"/>
        </w:rPr>
        <w:t>р</w:t>
      </w:r>
      <w:r w:rsidRPr="00EC2894">
        <w:rPr>
          <w:rFonts w:ascii="Tahoma" w:hAnsi="Tahoma" w:cs="Tahoma"/>
          <w:sz w:val="26"/>
          <w:szCs w:val="26"/>
        </w:rPr>
        <w:t>егиональной научно-практической конференции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«</w:t>
      </w:r>
      <w:proofErr w:type="spellStart"/>
      <w:r w:rsidRPr="00EC2894">
        <w:rPr>
          <w:rFonts w:ascii="Tahoma" w:hAnsi="Tahoma" w:cs="Tahoma"/>
          <w:b/>
          <w:bCs/>
          <w:sz w:val="26"/>
          <w:szCs w:val="26"/>
        </w:rPr>
        <w:t>Кудрявцевские</w:t>
      </w:r>
      <w:proofErr w:type="spellEnd"/>
      <w:r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proofErr w:type="spellStart"/>
      <w:r w:rsidRPr="00EC2894">
        <w:rPr>
          <w:rFonts w:ascii="Tahoma" w:hAnsi="Tahoma" w:cs="Tahoma"/>
          <w:b/>
          <w:bCs/>
          <w:sz w:val="26"/>
          <w:szCs w:val="26"/>
        </w:rPr>
        <w:t>педчтения</w:t>
      </w:r>
      <w:proofErr w:type="spellEnd"/>
      <w:r w:rsidRPr="00EC2894">
        <w:rPr>
          <w:rFonts w:ascii="Tahoma" w:hAnsi="Tahoma" w:cs="Tahoma"/>
          <w:b/>
          <w:bCs/>
          <w:sz w:val="26"/>
          <w:szCs w:val="26"/>
        </w:rPr>
        <w:t>»</w:t>
      </w:r>
      <w:r w:rsidRPr="00EC2894">
        <w:rPr>
          <w:rFonts w:ascii="Tahoma" w:hAnsi="Tahoma" w:cs="Tahoma"/>
          <w:sz w:val="26"/>
          <w:szCs w:val="26"/>
        </w:rPr>
        <w:t>, которая состоится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26 марта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2016 года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EC2894">
        <w:rPr>
          <w:rFonts w:ascii="Tahoma" w:hAnsi="Tahoma" w:cs="Tahoma"/>
          <w:sz w:val="26"/>
          <w:szCs w:val="26"/>
        </w:rPr>
        <w:t>на гуманитарно-эстетическом факультете Педагогического института. Конференция будет проводиться в рамках темы: </w:t>
      </w:r>
      <w:r w:rsidRPr="00EC2894">
        <w:rPr>
          <w:rFonts w:ascii="Tahoma" w:hAnsi="Tahoma" w:cs="Tahoma"/>
          <w:b/>
          <w:bCs/>
          <w:sz w:val="26"/>
          <w:szCs w:val="26"/>
        </w:rPr>
        <w:t>«Состояние и перспективы преподавания русского языка и литературы в современной школе».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ind w:right="43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  <w:u w:val="single"/>
        </w:rPr>
        <w:t>Предлагаются следующие направления работы</w:t>
      </w:r>
      <w:r w:rsidRPr="00EC2894">
        <w:rPr>
          <w:rFonts w:ascii="Tahoma" w:hAnsi="Tahoma" w:cs="Tahoma"/>
          <w:sz w:val="26"/>
          <w:szCs w:val="26"/>
        </w:rPr>
        <w:t>: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1.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Технологии обучения русскому языку и литературе в средней школе и вузе (в профильных и общегуманитарных вузах).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2. Проблемы обучения смысловому и рефлексивному чтению.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3. Повышение уровня знаний и культуры речи на уроке русского языка.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4. Текст в современной образовательной парадигме:</w:t>
      </w:r>
    </w:p>
    <w:p w:rsidR="00553523" w:rsidRPr="00EC2894" w:rsidRDefault="00553523" w:rsidP="00EC2894">
      <w:pPr>
        <w:pStyle w:val="a3"/>
        <w:shd w:val="clear" w:color="auto" w:fill="FFFFFF"/>
        <w:spacing w:before="29" w:beforeAutospacing="0" w:after="29" w:afterAutospacing="0"/>
        <w:ind w:left="1080" w:hanging="108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sym w:font="Symbol" w:char="F0B7"/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>Т</w:t>
      </w:r>
      <w:r w:rsidRPr="00EC2894">
        <w:rPr>
          <w:rFonts w:ascii="Tahoma" w:hAnsi="Tahoma" w:cs="Tahoma"/>
          <w:b/>
          <w:bCs/>
          <w:sz w:val="26"/>
          <w:szCs w:val="26"/>
        </w:rPr>
        <w:t>екст как единица культуры;</w:t>
      </w:r>
    </w:p>
    <w:p w:rsidR="00553523" w:rsidRPr="00EC2894" w:rsidRDefault="00553523" w:rsidP="00EC2894">
      <w:pPr>
        <w:pStyle w:val="a3"/>
        <w:shd w:val="clear" w:color="auto" w:fill="FFFFFF"/>
        <w:spacing w:before="29" w:beforeAutospacing="0" w:after="29" w:afterAutospacing="0"/>
        <w:ind w:left="1080" w:hanging="108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sym w:font="Symbol" w:char="F0B7"/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>Т</w:t>
      </w:r>
      <w:r w:rsidRPr="00EC2894">
        <w:rPr>
          <w:rFonts w:ascii="Tahoma" w:hAnsi="Tahoma" w:cs="Tahoma"/>
          <w:b/>
          <w:bCs/>
          <w:sz w:val="26"/>
          <w:szCs w:val="26"/>
        </w:rPr>
        <w:t>екст в системе обучения русскому языку и литературе;</w:t>
      </w:r>
    </w:p>
    <w:p w:rsidR="00EC2894" w:rsidRPr="00EC2894" w:rsidRDefault="00553523" w:rsidP="00EC2894">
      <w:pPr>
        <w:pStyle w:val="a3"/>
        <w:shd w:val="clear" w:color="auto" w:fill="FFFFFF"/>
        <w:spacing w:before="29" w:beforeAutospacing="0" w:after="29" w:afterAutospacing="0"/>
        <w:ind w:left="1080" w:hanging="1080"/>
        <w:jc w:val="both"/>
        <w:rPr>
          <w:rFonts w:ascii="Tahoma" w:hAnsi="Tahoma" w:cs="Tahoma"/>
          <w:b/>
          <w:bCs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sym w:font="Symbol" w:char="F0B7"/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>Т</w:t>
      </w:r>
      <w:r w:rsidRPr="00EC2894">
        <w:rPr>
          <w:rFonts w:ascii="Tahoma" w:hAnsi="Tahoma" w:cs="Tahoma"/>
          <w:b/>
          <w:bCs/>
          <w:sz w:val="26"/>
          <w:szCs w:val="26"/>
        </w:rPr>
        <w:t>екст как дидактический материал.</w:t>
      </w:r>
    </w:p>
    <w:p w:rsidR="00553523" w:rsidRPr="00EC2894" w:rsidRDefault="00553523" w:rsidP="00EC2894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5.</w:t>
      </w:r>
      <w:r w:rsidRPr="00EC2894">
        <w:rPr>
          <w:rStyle w:val="apple-converted-space"/>
          <w:rFonts w:ascii="Tahoma" w:hAnsi="Tahoma" w:cs="Tahoma"/>
          <w:b/>
          <w:bCs/>
          <w:sz w:val="26"/>
          <w:szCs w:val="26"/>
        </w:rPr>
        <w:t> </w:t>
      </w:r>
      <w:r w:rsidRPr="00EC2894">
        <w:rPr>
          <w:rFonts w:ascii="Tahoma" w:hAnsi="Tahoma" w:cs="Tahoma"/>
          <w:b/>
          <w:bCs/>
          <w:sz w:val="26"/>
          <w:szCs w:val="26"/>
        </w:rPr>
        <w:t>Русский язык и  литература в пространстве мировой культуры.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Участникам конференции будут выданы сертификаты о повышении квалификации учителя-словесника. Для постоянных участников семинара действует накопительная система учебных часов (8 часов) для получения удостоверения государственного образца о повышении квалификации.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Возможно заочное участие, для этого необходимо до 15 марта 2016 выслать статью, оформленную в соответствии с требованиями РИНЦ</w:t>
      </w:r>
      <w:r w:rsidR="00EC2894" w:rsidRPr="00EC2894">
        <w:rPr>
          <w:rFonts w:ascii="Tahoma" w:hAnsi="Tahoma" w:cs="Tahoma"/>
          <w:sz w:val="26"/>
          <w:szCs w:val="26"/>
        </w:rPr>
        <w:t>.</w:t>
      </w:r>
      <w:r w:rsidRPr="00EC2894">
        <w:rPr>
          <w:rFonts w:ascii="Tahoma" w:hAnsi="Tahoma" w:cs="Tahoma"/>
          <w:sz w:val="26"/>
          <w:szCs w:val="26"/>
        </w:rPr>
        <w:t xml:space="preserve"> 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Конференция состоится в</w:t>
      </w:r>
      <w:r w:rsidRPr="00EC2894">
        <w:rPr>
          <w:rStyle w:val="apple-converted-space"/>
          <w:rFonts w:ascii="Tahoma" w:hAnsi="Tahoma" w:cs="Tahoma"/>
          <w:sz w:val="26"/>
          <w:szCs w:val="26"/>
        </w:rPr>
        <w:t> </w:t>
      </w:r>
      <w:r w:rsidRPr="00EC2894">
        <w:rPr>
          <w:rFonts w:ascii="Tahoma" w:hAnsi="Tahoma" w:cs="Tahoma"/>
          <w:b/>
          <w:bCs/>
          <w:sz w:val="26"/>
          <w:szCs w:val="26"/>
        </w:rPr>
        <w:t>10</w:t>
      </w:r>
      <w:r w:rsidRPr="00EC2894">
        <w:rPr>
          <w:rStyle w:val="apple-converted-space"/>
          <w:rFonts w:ascii="Tahoma" w:hAnsi="Tahoma" w:cs="Tahoma"/>
          <w:b/>
          <w:bCs/>
          <w:sz w:val="26"/>
          <w:szCs w:val="26"/>
        </w:rPr>
        <w:t> </w:t>
      </w:r>
      <w:r w:rsidRPr="00EC2894">
        <w:rPr>
          <w:rFonts w:ascii="Tahoma" w:hAnsi="Tahoma" w:cs="Tahoma"/>
          <w:sz w:val="26"/>
          <w:szCs w:val="26"/>
        </w:rPr>
        <w:t xml:space="preserve">часов по адресу: 664011, г. Иркутск, ул. </w:t>
      </w:r>
      <w:proofErr w:type="spellStart"/>
      <w:r w:rsidRPr="00EC2894">
        <w:rPr>
          <w:rFonts w:ascii="Tahoma" w:hAnsi="Tahoma" w:cs="Tahoma"/>
          <w:sz w:val="26"/>
          <w:szCs w:val="26"/>
        </w:rPr>
        <w:t>Сухэ-Батора</w:t>
      </w:r>
      <w:proofErr w:type="spellEnd"/>
      <w:r w:rsidRPr="00EC2894">
        <w:rPr>
          <w:rFonts w:ascii="Tahoma" w:hAnsi="Tahoma" w:cs="Tahoma"/>
          <w:sz w:val="26"/>
          <w:szCs w:val="26"/>
        </w:rPr>
        <w:t>, 9.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b/>
          <w:bCs/>
          <w:sz w:val="26"/>
          <w:szCs w:val="26"/>
        </w:rPr>
        <w:t>Оргкомитет:</w:t>
      </w:r>
      <w:r w:rsidRPr="00EC2894">
        <w:rPr>
          <w:rFonts w:ascii="Tahoma" w:hAnsi="Tahoma" w:cs="Tahoma"/>
          <w:sz w:val="26"/>
          <w:szCs w:val="26"/>
        </w:rPr>
        <w:t xml:space="preserve"> кафедра филологии и методики, </w:t>
      </w:r>
      <w:proofErr w:type="spellStart"/>
      <w:r w:rsidRPr="00EC2894">
        <w:rPr>
          <w:rFonts w:ascii="Tahoma" w:hAnsi="Tahoma" w:cs="Tahoma"/>
          <w:sz w:val="26"/>
          <w:szCs w:val="26"/>
        </w:rPr>
        <w:t>каб</w:t>
      </w:r>
      <w:proofErr w:type="spellEnd"/>
      <w:r w:rsidRPr="00EC2894">
        <w:rPr>
          <w:rFonts w:ascii="Tahoma" w:hAnsi="Tahoma" w:cs="Tahoma"/>
          <w:sz w:val="26"/>
          <w:szCs w:val="26"/>
        </w:rPr>
        <w:t>. 213. Справки по телефону: (3952) 24-07-00 или 89501305009 - Секерина Маргарита Александровна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proofErr w:type="spellStart"/>
      <w:r w:rsidRPr="00EC2894">
        <w:rPr>
          <w:rFonts w:ascii="Tahoma" w:hAnsi="Tahoma" w:cs="Tahoma"/>
          <w:sz w:val="26"/>
          <w:szCs w:val="26"/>
        </w:rPr>
        <w:t>Оргвзнос</w:t>
      </w:r>
      <w:proofErr w:type="spellEnd"/>
      <w:r w:rsidRPr="00EC2894">
        <w:rPr>
          <w:rFonts w:ascii="Tahoma" w:hAnsi="Tahoma" w:cs="Tahoma"/>
          <w:sz w:val="26"/>
          <w:szCs w:val="26"/>
        </w:rPr>
        <w:t xml:space="preserve"> ― 200 рублей (в стоимость входит оформление сертификата).</w:t>
      </w:r>
    </w:p>
    <w:p w:rsidR="00553523" w:rsidRPr="00EC2894" w:rsidRDefault="00553523" w:rsidP="00553523">
      <w:pPr>
        <w:pStyle w:val="a3"/>
        <w:shd w:val="clear" w:color="auto" w:fill="FFFFFF"/>
        <w:spacing w:before="29" w:beforeAutospacing="0" w:after="29" w:afterAutospacing="0"/>
        <w:jc w:val="both"/>
        <w:rPr>
          <w:rFonts w:ascii="Tahoma" w:hAnsi="Tahoma" w:cs="Tahoma"/>
          <w:sz w:val="26"/>
          <w:szCs w:val="26"/>
        </w:rPr>
      </w:pPr>
      <w:r w:rsidRPr="00EC2894">
        <w:rPr>
          <w:rFonts w:ascii="Tahoma" w:hAnsi="Tahoma" w:cs="Tahoma"/>
          <w:sz w:val="26"/>
          <w:szCs w:val="26"/>
        </w:rPr>
        <w:t>Об участии в конференции (ФИО, место работы, должность, адрес, телефон, тема доклада, сообщения) необходимо сообщить по телефону или по электронной почте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до 10 марта 2016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EC2894">
        <w:rPr>
          <w:rFonts w:ascii="Tahoma" w:hAnsi="Tahoma" w:cs="Tahoma"/>
          <w:sz w:val="26"/>
          <w:szCs w:val="26"/>
        </w:rPr>
        <w:t>года,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</w:rPr>
        <w:t>электронный адрес:</w:t>
      </w:r>
      <w:r w:rsidR="00EC2894" w:rsidRPr="00EC2894">
        <w:rPr>
          <w:rFonts w:ascii="Tahoma" w:hAnsi="Tahoma" w:cs="Tahoma"/>
          <w:b/>
          <w:bCs/>
          <w:sz w:val="26"/>
          <w:szCs w:val="26"/>
        </w:rPr>
        <w:t xml:space="preserve"> </w:t>
      </w:r>
      <w:hyperlink r:id="rId5" w:tgtFrame="_blank" w:history="1">
        <w:r w:rsidRPr="00EC2894">
          <w:rPr>
            <w:rStyle w:val="a4"/>
            <w:rFonts w:ascii="Tahoma" w:hAnsi="Tahoma" w:cs="Tahoma"/>
            <w:b/>
            <w:bCs/>
            <w:color w:val="auto"/>
            <w:sz w:val="26"/>
            <w:szCs w:val="26"/>
          </w:rPr>
          <w:t>litera-vsgao@mail.ru</w:t>
        </w:r>
      </w:hyperlink>
      <w:r w:rsidR="00EC2894" w:rsidRPr="00EC2894">
        <w:rPr>
          <w:rStyle w:val="a4"/>
          <w:rFonts w:ascii="Tahoma" w:hAnsi="Tahoma" w:cs="Tahoma"/>
          <w:b/>
          <w:bCs/>
          <w:color w:val="auto"/>
          <w:sz w:val="26"/>
          <w:szCs w:val="26"/>
          <w:u w:val="none"/>
        </w:rPr>
        <w:t xml:space="preserve"> </w:t>
      </w:r>
      <w:r w:rsidRPr="00EC2894">
        <w:rPr>
          <w:rFonts w:ascii="Tahoma" w:hAnsi="Tahoma" w:cs="Tahoma"/>
          <w:sz w:val="26"/>
          <w:szCs w:val="26"/>
        </w:rPr>
        <w:t>и</w:t>
      </w:r>
      <w:r w:rsidR="00EC2894" w:rsidRPr="00EC2894">
        <w:rPr>
          <w:rFonts w:ascii="Tahoma" w:hAnsi="Tahoma" w:cs="Tahoma"/>
          <w:sz w:val="26"/>
          <w:szCs w:val="26"/>
        </w:rPr>
        <w:t xml:space="preserve"> </w:t>
      </w:r>
      <w:r w:rsidRPr="00EC2894">
        <w:rPr>
          <w:rFonts w:ascii="Tahoma" w:hAnsi="Tahoma" w:cs="Tahoma"/>
          <w:b/>
          <w:bCs/>
          <w:sz w:val="26"/>
          <w:szCs w:val="26"/>
          <w:u w:val="single"/>
        </w:rPr>
        <w:t>mseckerina@yandex.ru</w:t>
      </w:r>
    </w:p>
    <w:sectPr w:rsidR="00553523" w:rsidRPr="00EC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0"/>
    <w:rsid w:val="00110341"/>
    <w:rsid w:val="0034216E"/>
    <w:rsid w:val="003A3535"/>
    <w:rsid w:val="00433C34"/>
    <w:rsid w:val="00553523"/>
    <w:rsid w:val="006F4460"/>
    <w:rsid w:val="00873D9B"/>
    <w:rsid w:val="008B5B82"/>
    <w:rsid w:val="00CD0B9B"/>
    <w:rsid w:val="00E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523"/>
  </w:style>
  <w:style w:type="character" w:styleId="a4">
    <w:name w:val="Hyperlink"/>
    <w:basedOn w:val="a0"/>
    <w:uiPriority w:val="99"/>
    <w:semiHidden/>
    <w:unhideWhenUsed/>
    <w:rsid w:val="00553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523"/>
  </w:style>
  <w:style w:type="character" w:styleId="a4">
    <w:name w:val="Hyperlink"/>
    <w:basedOn w:val="a0"/>
    <w:uiPriority w:val="99"/>
    <w:semiHidden/>
    <w:unhideWhenUsed/>
    <w:rsid w:val="00553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30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clck.yandex.ru%252Fredir%252Fdv%252F*data%253Durl%25253Dhttps%2525253A%2525252F%2525252Fdocviewer.yandex.ru%2525252Fr.xml%2525253Fsk%2525253Dab440375a34414febce3befa4f898c61%25252526url%2525253Dmailto%252525253Alitera-vsgao%2525252540mail.ru%252526ts%25253D1454906794%252526uid%25253D9942597081406639380%2526sign%253D7770b2d6a04acb3a511eefadb489eada%2526keyno%253D1%26ts%3D1455251494%26uid%3D9942597081406639380&amp;sign=075e8f249f6eac7fae0290ffa860478c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Секерина</dc:creator>
  <cp:lastModifiedBy>nefedievama</cp:lastModifiedBy>
  <cp:revision>2</cp:revision>
  <dcterms:created xsi:type="dcterms:W3CDTF">2016-02-17T01:38:00Z</dcterms:created>
  <dcterms:modified xsi:type="dcterms:W3CDTF">2016-02-17T01:38:00Z</dcterms:modified>
</cp:coreProperties>
</file>