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7B" w:rsidRPr="00BA0891" w:rsidRDefault="00C5237B" w:rsidP="00A94188">
      <w:pPr>
        <w:jc w:val="center"/>
        <w:rPr>
          <w:rFonts w:ascii="Arial" w:hAnsi="Arial" w:cs="Arial"/>
          <w:b/>
          <w:sz w:val="28"/>
          <w:szCs w:val="28"/>
        </w:rPr>
      </w:pPr>
      <w:r w:rsidRPr="00BA0891">
        <w:rPr>
          <w:rFonts w:ascii="Arial" w:hAnsi="Arial" w:cs="Arial"/>
          <w:b/>
          <w:sz w:val="28"/>
          <w:szCs w:val="28"/>
        </w:rPr>
        <w:t>Кафедра комплексной коррекции нарушений детского развития</w:t>
      </w:r>
    </w:p>
    <w:p w:rsidR="00A94188" w:rsidRPr="00BA0891" w:rsidRDefault="00A94188" w:rsidP="00A94188">
      <w:pPr>
        <w:jc w:val="center"/>
        <w:rPr>
          <w:rFonts w:ascii="Arial" w:hAnsi="Arial" w:cs="Arial"/>
          <w:b/>
          <w:sz w:val="28"/>
          <w:szCs w:val="28"/>
        </w:rPr>
      </w:pPr>
    </w:p>
    <w:p w:rsidR="00C5237B" w:rsidRPr="00BA0891" w:rsidRDefault="00C5237B" w:rsidP="00A94188">
      <w:pPr>
        <w:jc w:val="center"/>
        <w:rPr>
          <w:rFonts w:ascii="Arial" w:hAnsi="Arial" w:cs="Arial"/>
          <w:b/>
          <w:sz w:val="28"/>
          <w:szCs w:val="28"/>
        </w:rPr>
      </w:pPr>
      <w:r w:rsidRPr="00BA0891">
        <w:rPr>
          <w:rFonts w:ascii="Arial" w:hAnsi="Arial" w:cs="Arial"/>
          <w:b/>
          <w:sz w:val="28"/>
          <w:szCs w:val="28"/>
        </w:rPr>
        <w:t>Публикации за 20</w:t>
      </w:r>
      <w:r w:rsidR="00FC7E1C" w:rsidRPr="00BA0891">
        <w:rPr>
          <w:rFonts w:ascii="Arial" w:hAnsi="Arial" w:cs="Arial"/>
          <w:b/>
          <w:sz w:val="28"/>
          <w:szCs w:val="28"/>
        </w:rPr>
        <w:t>2</w:t>
      </w:r>
      <w:r w:rsidR="002F7D0E">
        <w:rPr>
          <w:rFonts w:ascii="Arial" w:hAnsi="Arial" w:cs="Arial"/>
          <w:b/>
          <w:sz w:val="28"/>
          <w:szCs w:val="28"/>
        </w:rPr>
        <w:t>4</w:t>
      </w:r>
      <w:r w:rsidRPr="00BA0891">
        <w:rPr>
          <w:rFonts w:ascii="Arial" w:hAnsi="Arial" w:cs="Arial"/>
          <w:b/>
          <w:sz w:val="28"/>
          <w:szCs w:val="28"/>
        </w:rPr>
        <w:t xml:space="preserve"> г.</w:t>
      </w:r>
    </w:p>
    <w:p w:rsidR="00A13130" w:rsidRPr="00BA0891" w:rsidRDefault="00A13130" w:rsidP="00A94188">
      <w:pPr>
        <w:jc w:val="center"/>
        <w:rPr>
          <w:rFonts w:ascii="Arial" w:hAnsi="Arial" w:cs="Arial"/>
          <w:b/>
          <w:sz w:val="28"/>
          <w:szCs w:val="28"/>
        </w:rPr>
      </w:pPr>
    </w:p>
    <w:p w:rsidR="00BA0891" w:rsidRPr="00BA0891" w:rsidRDefault="00A13130" w:rsidP="00BA0891">
      <w:pPr>
        <w:rPr>
          <w:sz w:val="25"/>
          <w:szCs w:val="25"/>
        </w:rPr>
      </w:pPr>
      <w:r w:rsidRPr="00BA0891">
        <w:rPr>
          <w:rFonts w:ascii="Arial" w:hAnsi="Arial" w:cs="Arial"/>
          <w:b/>
        </w:rPr>
        <w:t xml:space="preserve">Статьи, опубликованные в журналах, индексируемых </w:t>
      </w:r>
      <w:proofErr w:type="spellStart"/>
      <w:r w:rsidR="00BA0891" w:rsidRPr="00BA0891">
        <w:rPr>
          <w:rFonts w:ascii="Arial" w:hAnsi="Arial" w:cs="Arial"/>
          <w:b/>
        </w:rPr>
        <w:t>Scopus</w:t>
      </w:r>
      <w:proofErr w:type="spellEnd"/>
      <w:r w:rsidR="00BA0891" w:rsidRPr="00BA0891">
        <w:rPr>
          <w:sz w:val="25"/>
          <w:szCs w:val="25"/>
        </w:rPr>
        <w:t xml:space="preserve"> </w:t>
      </w:r>
    </w:p>
    <w:p w:rsidR="00A13130" w:rsidRPr="00BA0891" w:rsidRDefault="00A13130" w:rsidP="00BA0891">
      <w:pPr>
        <w:jc w:val="both"/>
        <w:rPr>
          <w:rFonts w:ascii="Arial" w:hAnsi="Arial" w:cs="Arial"/>
        </w:rPr>
      </w:pPr>
    </w:p>
    <w:p w:rsidR="002F7D0E" w:rsidRPr="002F7D0E" w:rsidRDefault="002F7D0E" w:rsidP="002F7D0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r w:rsidRPr="002F7D0E">
        <w:rPr>
          <w:rFonts w:ascii="Arial" w:hAnsi="Arial" w:cs="Arial"/>
          <w:bCs/>
          <w:lang w:val="en-US"/>
        </w:rPr>
        <w:t xml:space="preserve">E.L. </w:t>
      </w:r>
      <w:proofErr w:type="spellStart"/>
      <w:r w:rsidRPr="002F7D0E">
        <w:rPr>
          <w:rFonts w:ascii="Arial" w:hAnsi="Arial" w:cs="Arial"/>
          <w:bCs/>
          <w:lang w:val="en-US"/>
        </w:rPr>
        <w:t>Indenbaum</w:t>
      </w:r>
      <w:proofErr w:type="spellEnd"/>
      <w:r w:rsidRPr="002F7D0E">
        <w:rPr>
          <w:rFonts w:ascii="Arial" w:hAnsi="Arial" w:cs="Arial"/>
          <w:bCs/>
          <w:lang w:val="en-US"/>
        </w:rPr>
        <w:t xml:space="preserve">. (2023) Personal education outcomes of elementary school students: Assessment and formation issues, approaches to diagnostics and monitoring / E.L. </w:t>
      </w:r>
      <w:proofErr w:type="spellStart"/>
      <w:r w:rsidRPr="002F7D0E">
        <w:rPr>
          <w:rFonts w:ascii="Arial" w:hAnsi="Arial" w:cs="Arial"/>
          <w:bCs/>
          <w:lang w:val="en-US"/>
        </w:rPr>
        <w:t>Indenbaum</w:t>
      </w:r>
      <w:proofErr w:type="spellEnd"/>
      <w:r w:rsidRPr="002F7D0E">
        <w:rPr>
          <w:rFonts w:ascii="Arial" w:hAnsi="Arial" w:cs="Arial"/>
          <w:bCs/>
          <w:lang w:val="en-US"/>
        </w:rPr>
        <w:t xml:space="preserve"> // </w:t>
      </w:r>
      <w:proofErr w:type="spellStart"/>
      <w:r w:rsidRPr="002F7D0E">
        <w:rPr>
          <w:rFonts w:ascii="Arial" w:hAnsi="Arial" w:cs="Arial"/>
          <w:bCs/>
          <w:lang w:val="en-US"/>
        </w:rPr>
        <w:t>Vestnik</w:t>
      </w:r>
      <w:proofErr w:type="spellEnd"/>
      <w:r w:rsidRPr="002F7D0E">
        <w:rPr>
          <w:rFonts w:ascii="Arial" w:hAnsi="Arial" w:cs="Arial"/>
          <w:bCs/>
          <w:lang w:val="en-US"/>
        </w:rPr>
        <w:t xml:space="preserve"> </w:t>
      </w:r>
      <w:proofErr w:type="spellStart"/>
      <w:r w:rsidRPr="002F7D0E">
        <w:rPr>
          <w:rFonts w:ascii="Arial" w:hAnsi="Arial" w:cs="Arial"/>
          <w:bCs/>
          <w:lang w:val="en-US"/>
        </w:rPr>
        <w:t>Tomskogo</w:t>
      </w:r>
      <w:proofErr w:type="spellEnd"/>
      <w:r w:rsidRPr="002F7D0E">
        <w:rPr>
          <w:rFonts w:ascii="Arial" w:hAnsi="Arial" w:cs="Arial"/>
          <w:bCs/>
          <w:lang w:val="en-US"/>
        </w:rPr>
        <w:t xml:space="preserve"> </w:t>
      </w:r>
      <w:proofErr w:type="spellStart"/>
      <w:r w:rsidRPr="002F7D0E">
        <w:rPr>
          <w:rFonts w:ascii="Arial" w:hAnsi="Arial" w:cs="Arial"/>
          <w:bCs/>
          <w:lang w:val="en-US"/>
        </w:rPr>
        <w:t>gosudarstvennogo</w:t>
      </w:r>
      <w:proofErr w:type="spellEnd"/>
      <w:r w:rsidRPr="002F7D0E">
        <w:rPr>
          <w:rFonts w:ascii="Arial" w:hAnsi="Arial" w:cs="Arial"/>
          <w:bCs/>
          <w:lang w:val="en-US"/>
        </w:rPr>
        <w:t xml:space="preserve"> </w:t>
      </w:r>
      <w:proofErr w:type="spellStart"/>
      <w:r w:rsidRPr="002F7D0E">
        <w:rPr>
          <w:rFonts w:ascii="Arial" w:hAnsi="Arial" w:cs="Arial"/>
          <w:bCs/>
          <w:lang w:val="en-US"/>
        </w:rPr>
        <w:t>universiteta</w:t>
      </w:r>
      <w:proofErr w:type="spellEnd"/>
      <w:r w:rsidRPr="002F7D0E">
        <w:rPr>
          <w:rFonts w:ascii="Arial" w:hAnsi="Arial" w:cs="Arial"/>
          <w:bCs/>
          <w:lang w:val="en-US"/>
        </w:rPr>
        <w:t xml:space="preserve"> – Tomsk State University Journal. – 493. </w:t>
      </w:r>
      <w:proofErr w:type="spellStart"/>
      <w:proofErr w:type="gramStart"/>
      <w:r w:rsidRPr="002F7D0E">
        <w:rPr>
          <w:rFonts w:ascii="Arial" w:hAnsi="Arial" w:cs="Arial"/>
          <w:bCs/>
          <w:lang w:val="en-US"/>
        </w:rPr>
        <w:t>рр</w:t>
      </w:r>
      <w:proofErr w:type="spellEnd"/>
      <w:proofErr w:type="gramEnd"/>
      <w:r w:rsidRPr="002F7D0E">
        <w:rPr>
          <w:rFonts w:ascii="Arial" w:hAnsi="Arial" w:cs="Arial"/>
          <w:bCs/>
          <w:lang w:val="en-US"/>
        </w:rPr>
        <w:t xml:space="preserve">. 192–201. </w:t>
      </w:r>
      <w:r w:rsidRPr="002F7D0E">
        <w:rPr>
          <w:rFonts w:ascii="Arial" w:hAnsi="Arial" w:cs="Arial"/>
          <w:bCs/>
        </w:rPr>
        <w:t>(</w:t>
      </w:r>
      <w:r w:rsidRPr="002F7D0E">
        <w:rPr>
          <w:rFonts w:ascii="Arial" w:hAnsi="Arial" w:cs="Arial"/>
          <w:bCs/>
          <w:lang w:val="en-US"/>
        </w:rPr>
        <w:t>In</w:t>
      </w:r>
      <w:r w:rsidRPr="002F7D0E">
        <w:rPr>
          <w:rFonts w:ascii="Arial" w:hAnsi="Arial" w:cs="Arial"/>
          <w:bCs/>
        </w:rPr>
        <w:t xml:space="preserve"> </w:t>
      </w:r>
      <w:r w:rsidRPr="002F7D0E">
        <w:rPr>
          <w:rFonts w:ascii="Arial" w:hAnsi="Arial" w:cs="Arial"/>
          <w:bCs/>
          <w:lang w:val="en-US"/>
        </w:rPr>
        <w:t>Russian</w:t>
      </w:r>
      <w:r w:rsidRPr="002F7D0E">
        <w:rPr>
          <w:rFonts w:ascii="Arial" w:hAnsi="Arial" w:cs="Arial"/>
          <w:bCs/>
        </w:rPr>
        <w:t xml:space="preserve">). </w:t>
      </w:r>
      <w:proofErr w:type="spellStart"/>
      <w:r w:rsidRPr="002F7D0E">
        <w:rPr>
          <w:rFonts w:ascii="Arial" w:hAnsi="Arial" w:cs="Arial"/>
          <w:bCs/>
          <w:lang w:val="en-US"/>
        </w:rPr>
        <w:t>doi</w:t>
      </w:r>
      <w:proofErr w:type="spellEnd"/>
      <w:r w:rsidRPr="002F7D0E">
        <w:rPr>
          <w:rFonts w:ascii="Arial" w:hAnsi="Arial" w:cs="Arial"/>
          <w:bCs/>
        </w:rPr>
        <w:t>: 10.17223/15617793/493/21 (</w:t>
      </w:r>
      <w:r w:rsidRPr="002F7D0E">
        <w:rPr>
          <w:rFonts w:ascii="Arial" w:hAnsi="Arial" w:cs="Arial"/>
          <w:bCs/>
          <w:lang w:val="en-US"/>
        </w:rPr>
        <w:t>Q</w:t>
      </w:r>
      <w:r w:rsidRPr="002F7D0E">
        <w:rPr>
          <w:rFonts w:ascii="Arial" w:hAnsi="Arial" w:cs="Arial"/>
          <w:bCs/>
        </w:rPr>
        <w:t xml:space="preserve"> 4)</w:t>
      </w:r>
    </w:p>
    <w:p w:rsidR="002F7D0E" w:rsidRDefault="002F7D0E" w:rsidP="002F7D0E">
      <w:pPr>
        <w:rPr>
          <w:bCs/>
        </w:rPr>
      </w:pPr>
    </w:p>
    <w:p w:rsidR="004561CB" w:rsidRPr="00BA0891" w:rsidRDefault="004561CB" w:rsidP="00A94188">
      <w:pPr>
        <w:rPr>
          <w:rFonts w:ascii="Arial" w:hAnsi="Arial" w:cs="Arial"/>
          <w:b/>
        </w:rPr>
      </w:pPr>
      <w:r w:rsidRPr="00BA0891">
        <w:rPr>
          <w:rFonts w:ascii="Arial" w:hAnsi="Arial" w:cs="Arial"/>
          <w:b/>
        </w:rPr>
        <w:t>Статьи, опубликованные в российских журналах из перечня ВАК</w:t>
      </w:r>
    </w:p>
    <w:p w:rsidR="00E515A2" w:rsidRPr="00BA0891" w:rsidRDefault="00E515A2" w:rsidP="00076E07">
      <w:pPr>
        <w:pStyle w:val="a4"/>
        <w:jc w:val="both"/>
        <w:rPr>
          <w:rFonts w:ascii="Arial" w:hAnsi="Arial" w:cs="Arial"/>
        </w:rPr>
      </w:pPr>
    </w:p>
    <w:p w:rsidR="002F7D0E" w:rsidRPr="00785AA2" w:rsidRDefault="002F7D0E" w:rsidP="002F7D0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proofErr w:type="spellStart"/>
      <w:r w:rsidRPr="00E6721E">
        <w:rPr>
          <w:rFonts w:ascii="Arial" w:hAnsi="Arial" w:cs="Arial"/>
          <w:bCs/>
        </w:rPr>
        <w:t>Инденбаум</w:t>
      </w:r>
      <w:proofErr w:type="spellEnd"/>
      <w:r w:rsidRPr="00E6721E">
        <w:rPr>
          <w:rFonts w:ascii="Arial" w:hAnsi="Arial" w:cs="Arial"/>
          <w:bCs/>
        </w:rPr>
        <w:t xml:space="preserve"> Е.Л. Методическое обеспечение мониторинга психосоциальной </w:t>
      </w:r>
      <w:proofErr w:type="spellStart"/>
      <w:r w:rsidRPr="00E6721E">
        <w:rPr>
          <w:rFonts w:ascii="Arial" w:hAnsi="Arial" w:cs="Arial"/>
          <w:bCs/>
        </w:rPr>
        <w:t>адаптированности</w:t>
      </w:r>
      <w:proofErr w:type="spellEnd"/>
      <w:r w:rsidRPr="00E6721E">
        <w:rPr>
          <w:rFonts w:ascii="Arial" w:hAnsi="Arial" w:cs="Arial"/>
          <w:bCs/>
        </w:rPr>
        <w:t xml:space="preserve"> школьников с нарушением в развитии / Е.Л. </w:t>
      </w:r>
      <w:proofErr w:type="spellStart"/>
      <w:r w:rsidRPr="00E6721E">
        <w:rPr>
          <w:rFonts w:ascii="Arial" w:hAnsi="Arial" w:cs="Arial"/>
          <w:bCs/>
        </w:rPr>
        <w:t>Инденбаум</w:t>
      </w:r>
      <w:proofErr w:type="spellEnd"/>
      <w:r w:rsidRPr="00E6721E">
        <w:rPr>
          <w:rFonts w:ascii="Arial" w:hAnsi="Arial" w:cs="Arial"/>
          <w:bCs/>
        </w:rPr>
        <w:t xml:space="preserve"> // Специальное образование. –  2024. – № 1 (73). –  С.85-113. </w:t>
      </w:r>
      <w:r w:rsidRPr="00785AA2">
        <w:rPr>
          <w:rFonts w:ascii="Arial" w:hAnsi="Arial" w:cs="Arial"/>
          <w:bCs/>
        </w:rPr>
        <w:t>(</w:t>
      </w:r>
      <w:r w:rsidR="00785AA2" w:rsidRPr="00785AA2">
        <w:rPr>
          <w:rFonts w:ascii="Arial" w:hAnsi="Arial" w:cs="Arial"/>
          <w:bCs/>
        </w:rPr>
        <w:t>№ 2645</w:t>
      </w:r>
      <w:r w:rsidRPr="00785AA2">
        <w:rPr>
          <w:rFonts w:ascii="Arial" w:hAnsi="Arial" w:cs="Arial"/>
          <w:bCs/>
        </w:rPr>
        <w:t xml:space="preserve"> в перечне ВАК от 30.10.2024 К-2).</w:t>
      </w:r>
    </w:p>
    <w:p w:rsidR="002F7D0E" w:rsidRPr="00785AA2" w:rsidRDefault="002F7D0E" w:rsidP="002F7D0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</w:p>
    <w:p w:rsidR="002F7D0E" w:rsidRPr="00785AA2" w:rsidRDefault="00E6721E" w:rsidP="002F7D0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proofErr w:type="spellStart"/>
      <w:r w:rsidRPr="00E6721E">
        <w:rPr>
          <w:rFonts w:ascii="Arial" w:hAnsi="Arial" w:cs="Arial"/>
          <w:bCs/>
        </w:rPr>
        <w:t>Инденбаум</w:t>
      </w:r>
      <w:proofErr w:type="spellEnd"/>
      <w:r>
        <w:rPr>
          <w:rFonts w:ascii="Arial" w:hAnsi="Arial" w:cs="Arial"/>
          <w:bCs/>
        </w:rPr>
        <w:t xml:space="preserve"> Е.Л., </w:t>
      </w:r>
      <w:proofErr w:type="spellStart"/>
      <w:r w:rsidRPr="00E6721E">
        <w:rPr>
          <w:rFonts w:ascii="Arial" w:hAnsi="Arial" w:cs="Arial"/>
          <w:bCs/>
        </w:rPr>
        <w:t>Гостар</w:t>
      </w:r>
      <w:proofErr w:type="spellEnd"/>
      <w:r>
        <w:rPr>
          <w:rFonts w:ascii="Arial" w:hAnsi="Arial" w:cs="Arial"/>
          <w:bCs/>
        </w:rPr>
        <w:t xml:space="preserve"> А.А., </w:t>
      </w:r>
      <w:r w:rsidRPr="00E6721E">
        <w:rPr>
          <w:rFonts w:ascii="Arial" w:hAnsi="Arial" w:cs="Arial"/>
          <w:bCs/>
        </w:rPr>
        <w:t>Абрамова</w:t>
      </w:r>
      <w:r>
        <w:rPr>
          <w:rFonts w:ascii="Arial" w:hAnsi="Arial" w:cs="Arial"/>
          <w:bCs/>
        </w:rPr>
        <w:t xml:space="preserve"> С.С. </w:t>
      </w:r>
      <w:r w:rsidRPr="00E6721E">
        <w:rPr>
          <w:rFonts w:ascii="Arial" w:hAnsi="Arial" w:cs="Arial"/>
          <w:bCs/>
        </w:rPr>
        <w:t>и др.</w:t>
      </w:r>
      <w:r w:rsidR="002F7D0E" w:rsidRPr="00E6721E">
        <w:rPr>
          <w:rFonts w:ascii="Arial" w:hAnsi="Arial" w:cs="Arial"/>
          <w:bCs/>
        </w:rPr>
        <w:t xml:space="preserve"> </w:t>
      </w:r>
      <w:r w:rsidR="00785AA2" w:rsidRPr="00785AA2">
        <w:rPr>
          <w:rFonts w:ascii="Arial" w:hAnsi="Arial" w:cs="Arial"/>
          <w:bCs/>
        </w:rPr>
        <w:t>Детерминанты успешности</w:t>
      </w:r>
      <w:r w:rsidR="002F7D0E" w:rsidRPr="00785AA2">
        <w:rPr>
          <w:rFonts w:ascii="Arial" w:hAnsi="Arial" w:cs="Arial"/>
          <w:bCs/>
        </w:rPr>
        <w:t xml:space="preserve"> адаптации к условиям коррекционной школы детей с тяжелыми нарушениями речи / Е.Л. </w:t>
      </w:r>
      <w:proofErr w:type="spellStart"/>
      <w:r w:rsidR="002F7D0E" w:rsidRPr="00785AA2">
        <w:rPr>
          <w:rFonts w:ascii="Arial" w:hAnsi="Arial" w:cs="Arial"/>
          <w:bCs/>
        </w:rPr>
        <w:t>Инденбаум</w:t>
      </w:r>
      <w:proofErr w:type="spellEnd"/>
      <w:r w:rsidR="002F7D0E" w:rsidRPr="00785AA2">
        <w:rPr>
          <w:rFonts w:ascii="Arial" w:hAnsi="Arial" w:cs="Arial"/>
          <w:bCs/>
        </w:rPr>
        <w:t xml:space="preserve">, А.А. </w:t>
      </w:r>
      <w:proofErr w:type="spellStart"/>
      <w:r w:rsidR="002F7D0E" w:rsidRPr="00785AA2">
        <w:rPr>
          <w:rFonts w:ascii="Arial" w:hAnsi="Arial" w:cs="Arial"/>
          <w:bCs/>
        </w:rPr>
        <w:t>Гостар</w:t>
      </w:r>
      <w:proofErr w:type="spellEnd"/>
      <w:r w:rsidR="002F7D0E" w:rsidRPr="00785AA2">
        <w:rPr>
          <w:rFonts w:ascii="Arial" w:hAnsi="Arial" w:cs="Arial"/>
          <w:bCs/>
        </w:rPr>
        <w:t xml:space="preserve">, С.С. </w:t>
      </w:r>
      <w:r w:rsidR="00785AA2" w:rsidRPr="00785AA2">
        <w:rPr>
          <w:rFonts w:ascii="Arial" w:hAnsi="Arial" w:cs="Arial"/>
          <w:bCs/>
        </w:rPr>
        <w:t>Абрамова и</w:t>
      </w:r>
      <w:r w:rsidR="002F7D0E" w:rsidRPr="00785AA2">
        <w:rPr>
          <w:rFonts w:ascii="Arial" w:hAnsi="Arial" w:cs="Arial"/>
          <w:bCs/>
        </w:rPr>
        <w:t xml:space="preserve"> др. // Дефектология</w:t>
      </w:r>
      <w:r w:rsidR="00785AA2">
        <w:rPr>
          <w:rFonts w:ascii="Arial" w:hAnsi="Arial" w:cs="Arial"/>
          <w:bCs/>
        </w:rPr>
        <w:t>.</w:t>
      </w:r>
      <w:r w:rsidR="002F7D0E" w:rsidRPr="00785AA2">
        <w:rPr>
          <w:rFonts w:ascii="Arial" w:hAnsi="Arial" w:cs="Arial"/>
          <w:bCs/>
        </w:rPr>
        <w:t xml:space="preserve"> </w:t>
      </w:r>
      <w:r w:rsidR="00785AA2">
        <w:rPr>
          <w:rFonts w:ascii="Arial" w:hAnsi="Arial" w:cs="Arial"/>
          <w:bCs/>
        </w:rPr>
        <w:t xml:space="preserve">– </w:t>
      </w:r>
      <w:r w:rsidR="002F7D0E" w:rsidRPr="00785AA2">
        <w:rPr>
          <w:rFonts w:ascii="Arial" w:hAnsi="Arial" w:cs="Arial"/>
          <w:bCs/>
        </w:rPr>
        <w:t xml:space="preserve">2024. </w:t>
      </w:r>
      <w:r w:rsidR="00785AA2" w:rsidRPr="00785AA2">
        <w:rPr>
          <w:rFonts w:ascii="Arial" w:hAnsi="Arial" w:cs="Arial"/>
          <w:bCs/>
        </w:rPr>
        <w:t>– №</w:t>
      </w:r>
      <w:r w:rsidR="00785AA2">
        <w:rPr>
          <w:rFonts w:ascii="Arial" w:hAnsi="Arial" w:cs="Arial"/>
          <w:bCs/>
        </w:rPr>
        <w:t xml:space="preserve"> 6. – С. 3-12 (№</w:t>
      </w:r>
      <w:r w:rsidR="002F7D0E" w:rsidRPr="00785AA2">
        <w:rPr>
          <w:rFonts w:ascii="Arial" w:hAnsi="Arial" w:cs="Arial"/>
          <w:bCs/>
        </w:rPr>
        <w:t xml:space="preserve"> 1130 в перечне ВАК от 30.10.2024, К-1).</w:t>
      </w:r>
    </w:p>
    <w:p w:rsidR="002F7D0E" w:rsidRPr="00785AA2" w:rsidRDefault="002F7D0E" w:rsidP="002F7D0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</w:p>
    <w:p w:rsidR="002F7D0E" w:rsidRPr="002F7D0E" w:rsidRDefault="002F7D0E" w:rsidP="002F7D0E">
      <w:pPr>
        <w:pStyle w:val="a4"/>
        <w:tabs>
          <w:tab w:val="left" w:pos="142"/>
        </w:tabs>
        <w:jc w:val="both"/>
        <w:rPr>
          <w:rFonts w:ascii="Arial" w:hAnsi="Arial" w:cs="Arial"/>
          <w:bCs/>
          <w:lang w:val="en-US"/>
        </w:rPr>
      </w:pPr>
      <w:r w:rsidRPr="00E6721E">
        <w:rPr>
          <w:rFonts w:ascii="Arial" w:hAnsi="Arial" w:cs="Arial"/>
          <w:bCs/>
        </w:rPr>
        <w:t xml:space="preserve">Заиграева Н.В. Организация и содержание производственной </w:t>
      </w:r>
      <w:proofErr w:type="spellStart"/>
      <w:r w:rsidRPr="00E6721E">
        <w:rPr>
          <w:rFonts w:ascii="Arial" w:hAnsi="Arial" w:cs="Arial"/>
          <w:bCs/>
        </w:rPr>
        <w:t>тьюторской</w:t>
      </w:r>
      <w:proofErr w:type="spellEnd"/>
      <w:r w:rsidRPr="00E6721E">
        <w:rPr>
          <w:rFonts w:ascii="Arial" w:hAnsi="Arial" w:cs="Arial"/>
          <w:bCs/>
        </w:rPr>
        <w:t xml:space="preserve"> практики по направлению подготовки «Специальное (дефектологическое) образование» / Н.В. Заиграева, О.В. Пашинова // Наука и школа. –  2024. –  №5. – С.140-149. </w:t>
      </w:r>
      <w:r w:rsidR="00E6721E">
        <w:rPr>
          <w:rFonts w:ascii="Arial" w:hAnsi="Arial" w:cs="Arial"/>
          <w:bCs/>
          <w:lang w:val="en-US"/>
        </w:rPr>
        <w:t>(№1856 в</w:t>
      </w:r>
      <w:r w:rsidRPr="002F7D0E">
        <w:rPr>
          <w:rFonts w:ascii="Arial" w:hAnsi="Arial" w:cs="Arial"/>
          <w:bCs/>
          <w:lang w:val="en-US"/>
        </w:rPr>
        <w:t xml:space="preserve"> </w:t>
      </w:r>
      <w:proofErr w:type="spellStart"/>
      <w:r w:rsidRPr="002F7D0E">
        <w:rPr>
          <w:rFonts w:ascii="Arial" w:hAnsi="Arial" w:cs="Arial"/>
          <w:bCs/>
          <w:lang w:val="en-US"/>
        </w:rPr>
        <w:t>перечне</w:t>
      </w:r>
      <w:proofErr w:type="spellEnd"/>
      <w:r w:rsidRPr="002F7D0E">
        <w:rPr>
          <w:rFonts w:ascii="Arial" w:hAnsi="Arial" w:cs="Arial"/>
          <w:bCs/>
          <w:lang w:val="en-US"/>
        </w:rPr>
        <w:t xml:space="preserve"> ВАК </w:t>
      </w:r>
      <w:proofErr w:type="spellStart"/>
      <w:r w:rsidRPr="002F7D0E">
        <w:rPr>
          <w:rFonts w:ascii="Arial" w:hAnsi="Arial" w:cs="Arial"/>
          <w:bCs/>
          <w:lang w:val="en-US"/>
        </w:rPr>
        <w:t>от</w:t>
      </w:r>
      <w:proofErr w:type="spellEnd"/>
      <w:r w:rsidRPr="002F7D0E">
        <w:rPr>
          <w:rFonts w:ascii="Arial" w:hAnsi="Arial" w:cs="Arial"/>
          <w:bCs/>
          <w:lang w:val="en-US"/>
        </w:rPr>
        <w:t xml:space="preserve"> 30.10.2024, К-2).</w:t>
      </w:r>
    </w:p>
    <w:p w:rsidR="00E6721E" w:rsidRDefault="00E6721E" w:rsidP="002F7D0E">
      <w:pPr>
        <w:pStyle w:val="a4"/>
        <w:tabs>
          <w:tab w:val="left" w:pos="142"/>
        </w:tabs>
        <w:jc w:val="both"/>
        <w:rPr>
          <w:rFonts w:ascii="Arial" w:hAnsi="Arial" w:cs="Arial"/>
          <w:bCs/>
          <w:lang w:val="en-US"/>
        </w:rPr>
      </w:pPr>
    </w:p>
    <w:p w:rsidR="002F7D0E" w:rsidRPr="002F7D0E" w:rsidRDefault="002F7D0E" w:rsidP="002F7D0E">
      <w:pPr>
        <w:pStyle w:val="a4"/>
        <w:tabs>
          <w:tab w:val="left" w:pos="142"/>
        </w:tabs>
        <w:jc w:val="both"/>
        <w:rPr>
          <w:rFonts w:ascii="Arial" w:hAnsi="Arial" w:cs="Arial"/>
          <w:bCs/>
          <w:lang w:val="en-US"/>
        </w:rPr>
      </w:pPr>
      <w:r w:rsidRPr="00E6721E">
        <w:rPr>
          <w:rFonts w:ascii="Arial" w:hAnsi="Arial" w:cs="Arial"/>
          <w:bCs/>
        </w:rPr>
        <w:t xml:space="preserve">Кузнецова В.Е. Профили психологической готовности к школьному обучению / В.Е. Кузнецова // Обзор педагогических исследований. – 2024. </w:t>
      </w:r>
      <w:r w:rsidR="00785AA2" w:rsidRPr="00E6721E">
        <w:rPr>
          <w:rFonts w:ascii="Arial" w:hAnsi="Arial" w:cs="Arial"/>
          <w:bCs/>
        </w:rPr>
        <w:t>– Том</w:t>
      </w:r>
      <w:r w:rsidRPr="00E6721E">
        <w:rPr>
          <w:rFonts w:ascii="Arial" w:hAnsi="Arial" w:cs="Arial"/>
          <w:bCs/>
        </w:rPr>
        <w:t xml:space="preserve"> 6, №1. </w:t>
      </w:r>
      <w:r w:rsidR="00785AA2" w:rsidRPr="00E6721E">
        <w:rPr>
          <w:rFonts w:ascii="Arial" w:hAnsi="Arial" w:cs="Arial"/>
          <w:bCs/>
        </w:rPr>
        <w:t>– С.</w:t>
      </w:r>
      <w:r w:rsidRPr="00E6721E">
        <w:rPr>
          <w:rFonts w:ascii="Arial" w:hAnsi="Arial" w:cs="Arial"/>
          <w:bCs/>
        </w:rPr>
        <w:t xml:space="preserve">34-38. </w:t>
      </w:r>
      <w:r w:rsidRPr="002F7D0E">
        <w:rPr>
          <w:rFonts w:ascii="Arial" w:hAnsi="Arial" w:cs="Arial"/>
          <w:bCs/>
          <w:lang w:val="en-US"/>
        </w:rPr>
        <w:t xml:space="preserve">(№2027 </w:t>
      </w:r>
      <w:proofErr w:type="spellStart"/>
      <w:r w:rsidRPr="002F7D0E">
        <w:rPr>
          <w:rFonts w:ascii="Arial" w:hAnsi="Arial" w:cs="Arial"/>
          <w:bCs/>
          <w:lang w:val="en-US"/>
        </w:rPr>
        <w:t>из</w:t>
      </w:r>
      <w:proofErr w:type="spellEnd"/>
      <w:r w:rsidRPr="002F7D0E">
        <w:rPr>
          <w:rFonts w:ascii="Arial" w:hAnsi="Arial" w:cs="Arial"/>
          <w:bCs/>
          <w:lang w:val="en-US"/>
        </w:rPr>
        <w:t xml:space="preserve"> </w:t>
      </w:r>
      <w:proofErr w:type="spellStart"/>
      <w:r w:rsidRPr="002F7D0E">
        <w:rPr>
          <w:rFonts w:ascii="Arial" w:hAnsi="Arial" w:cs="Arial"/>
          <w:bCs/>
          <w:lang w:val="en-US"/>
        </w:rPr>
        <w:t>перечня</w:t>
      </w:r>
      <w:proofErr w:type="spellEnd"/>
      <w:r w:rsidRPr="002F7D0E">
        <w:rPr>
          <w:rFonts w:ascii="Arial" w:hAnsi="Arial" w:cs="Arial"/>
          <w:bCs/>
          <w:lang w:val="en-US"/>
        </w:rPr>
        <w:t xml:space="preserve"> ВАК </w:t>
      </w:r>
      <w:proofErr w:type="spellStart"/>
      <w:r w:rsidR="00785AA2" w:rsidRPr="002F7D0E">
        <w:rPr>
          <w:rFonts w:ascii="Arial" w:hAnsi="Arial" w:cs="Arial"/>
          <w:bCs/>
          <w:lang w:val="en-US"/>
        </w:rPr>
        <w:t>от</w:t>
      </w:r>
      <w:proofErr w:type="spellEnd"/>
      <w:r w:rsidR="00785AA2" w:rsidRPr="002F7D0E">
        <w:rPr>
          <w:rFonts w:ascii="Arial" w:hAnsi="Arial" w:cs="Arial"/>
          <w:bCs/>
          <w:lang w:val="en-US"/>
        </w:rPr>
        <w:t xml:space="preserve"> 30.10.2024</w:t>
      </w:r>
      <w:r w:rsidRPr="002F7D0E">
        <w:rPr>
          <w:rFonts w:ascii="Arial" w:hAnsi="Arial" w:cs="Arial"/>
          <w:bCs/>
          <w:lang w:val="en-US"/>
        </w:rPr>
        <w:t>, К-3).</w:t>
      </w:r>
    </w:p>
    <w:p w:rsidR="002F7D0E" w:rsidRPr="002F7D0E" w:rsidRDefault="002F7D0E" w:rsidP="002F7D0E">
      <w:pPr>
        <w:pStyle w:val="a4"/>
        <w:tabs>
          <w:tab w:val="left" w:pos="142"/>
        </w:tabs>
        <w:jc w:val="both"/>
        <w:rPr>
          <w:rFonts w:ascii="Arial" w:hAnsi="Arial" w:cs="Arial"/>
          <w:bCs/>
          <w:lang w:val="en-US"/>
        </w:rPr>
      </w:pPr>
    </w:p>
    <w:p w:rsidR="002F7D0E" w:rsidRPr="002F7D0E" w:rsidRDefault="002F7D0E" w:rsidP="002F7D0E">
      <w:pPr>
        <w:pStyle w:val="a4"/>
        <w:tabs>
          <w:tab w:val="left" w:pos="142"/>
        </w:tabs>
        <w:jc w:val="both"/>
        <w:rPr>
          <w:rFonts w:ascii="Arial" w:hAnsi="Arial" w:cs="Arial"/>
          <w:bCs/>
          <w:lang w:val="en-US"/>
        </w:rPr>
      </w:pPr>
      <w:r w:rsidRPr="00E6721E">
        <w:rPr>
          <w:rFonts w:ascii="Arial" w:hAnsi="Arial" w:cs="Arial"/>
          <w:bCs/>
        </w:rPr>
        <w:t xml:space="preserve">Мурашова И.Ю. Полимодальное восприятие младших школьников и его </w:t>
      </w:r>
      <w:proofErr w:type="spellStart"/>
      <w:r w:rsidRPr="00E6721E">
        <w:rPr>
          <w:rFonts w:ascii="Arial" w:hAnsi="Arial" w:cs="Arial"/>
          <w:bCs/>
        </w:rPr>
        <w:t>психорегуляция</w:t>
      </w:r>
      <w:proofErr w:type="spellEnd"/>
      <w:r w:rsidRPr="00E6721E">
        <w:rPr>
          <w:rFonts w:ascii="Arial" w:hAnsi="Arial" w:cs="Arial"/>
          <w:bCs/>
        </w:rPr>
        <w:t xml:space="preserve"> в образовательном процессе / И.Ю. Мурашова // Современная наука: актуальные проблемы теории и практики. </w:t>
      </w:r>
      <w:proofErr w:type="spellStart"/>
      <w:r w:rsidRPr="002F7D0E">
        <w:rPr>
          <w:rFonts w:ascii="Arial" w:hAnsi="Arial" w:cs="Arial"/>
          <w:bCs/>
          <w:lang w:val="en-US"/>
        </w:rPr>
        <w:t>Серия</w:t>
      </w:r>
      <w:proofErr w:type="spellEnd"/>
      <w:r w:rsidRPr="002F7D0E">
        <w:rPr>
          <w:rFonts w:ascii="Arial" w:hAnsi="Arial" w:cs="Arial"/>
          <w:bCs/>
          <w:lang w:val="en-US"/>
        </w:rPr>
        <w:t xml:space="preserve"> </w:t>
      </w:r>
      <w:proofErr w:type="spellStart"/>
      <w:r w:rsidRPr="002F7D0E">
        <w:rPr>
          <w:rFonts w:ascii="Arial" w:hAnsi="Arial" w:cs="Arial"/>
          <w:bCs/>
          <w:lang w:val="en-US"/>
        </w:rPr>
        <w:t>Познание</w:t>
      </w:r>
      <w:proofErr w:type="spellEnd"/>
      <w:r w:rsidRPr="002F7D0E">
        <w:rPr>
          <w:rFonts w:ascii="Arial" w:hAnsi="Arial" w:cs="Arial"/>
          <w:bCs/>
          <w:lang w:val="en-US"/>
        </w:rPr>
        <w:t xml:space="preserve">. –  2024. – №1 </w:t>
      </w:r>
      <w:r w:rsidR="00785AA2" w:rsidRPr="002F7D0E">
        <w:rPr>
          <w:rFonts w:ascii="Arial" w:hAnsi="Arial" w:cs="Arial"/>
          <w:bCs/>
          <w:lang w:val="en-US"/>
        </w:rPr>
        <w:t>– С.48</w:t>
      </w:r>
      <w:r w:rsidRPr="002F7D0E">
        <w:rPr>
          <w:rFonts w:ascii="Arial" w:hAnsi="Arial" w:cs="Arial"/>
          <w:bCs/>
          <w:lang w:val="en-US"/>
        </w:rPr>
        <w:t>-52. (№ 2573 из перечня ВАК от 30.10.2024, К-3).</w:t>
      </w:r>
    </w:p>
    <w:p w:rsidR="002F7D0E" w:rsidRPr="002F7D0E" w:rsidRDefault="002F7D0E" w:rsidP="002F7D0E">
      <w:pPr>
        <w:pStyle w:val="a4"/>
        <w:tabs>
          <w:tab w:val="left" w:pos="142"/>
        </w:tabs>
        <w:jc w:val="both"/>
        <w:rPr>
          <w:rFonts w:ascii="Arial" w:hAnsi="Arial" w:cs="Arial"/>
          <w:bCs/>
          <w:lang w:val="en-US"/>
        </w:rPr>
      </w:pPr>
    </w:p>
    <w:p w:rsidR="002F7D0E" w:rsidRPr="00785AA2" w:rsidRDefault="002F7D0E" w:rsidP="002F7D0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r w:rsidRPr="00E6721E">
        <w:rPr>
          <w:rFonts w:ascii="Arial" w:hAnsi="Arial" w:cs="Arial"/>
          <w:bCs/>
        </w:rPr>
        <w:t xml:space="preserve">Мурашова И.Ю. Исследование полимодального восприятия у обучающихся с разными характеристиками речевого развития / И.Ю. Мурашова // Международный научно-исследовательский </w:t>
      </w:r>
      <w:r w:rsidR="00785AA2" w:rsidRPr="00E6721E">
        <w:rPr>
          <w:rFonts w:ascii="Arial" w:hAnsi="Arial" w:cs="Arial"/>
          <w:bCs/>
        </w:rPr>
        <w:t>журнал.</w:t>
      </w:r>
      <w:r w:rsidRPr="00E6721E">
        <w:rPr>
          <w:rFonts w:ascii="Arial" w:hAnsi="Arial" w:cs="Arial"/>
          <w:bCs/>
        </w:rPr>
        <w:t xml:space="preserve"> –  2024. –  №5 (143). </w:t>
      </w:r>
      <w:r w:rsidRPr="002F7D0E">
        <w:rPr>
          <w:rFonts w:ascii="Arial" w:hAnsi="Arial" w:cs="Arial"/>
          <w:bCs/>
          <w:lang w:val="en-US"/>
        </w:rPr>
        <w:t>URL</w:t>
      </w:r>
      <w:r w:rsidRPr="00785AA2">
        <w:rPr>
          <w:rFonts w:ascii="Arial" w:hAnsi="Arial" w:cs="Arial"/>
          <w:bCs/>
        </w:rPr>
        <w:t xml:space="preserve">: </w:t>
      </w:r>
      <w:hyperlink r:id="rId6" w:tgtFrame="_blank" w:history="1">
        <w:r w:rsidRPr="002F7D0E">
          <w:rPr>
            <w:rFonts w:ascii="Arial" w:hAnsi="Arial" w:cs="Arial"/>
            <w:bCs/>
            <w:lang w:val="en-US"/>
          </w:rPr>
          <w:t>https</w:t>
        </w:r>
        <w:r w:rsidRPr="00785AA2">
          <w:rPr>
            <w:rFonts w:ascii="Arial" w:hAnsi="Arial" w:cs="Arial"/>
            <w:bCs/>
          </w:rPr>
          <w:t>://</w:t>
        </w:r>
        <w:r w:rsidRPr="002F7D0E">
          <w:rPr>
            <w:rFonts w:ascii="Arial" w:hAnsi="Arial" w:cs="Arial"/>
            <w:bCs/>
            <w:lang w:val="en-US"/>
          </w:rPr>
          <w:t>research</w:t>
        </w:r>
        <w:r w:rsidRPr="00785AA2">
          <w:rPr>
            <w:rFonts w:ascii="Arial" w:hAnsi="Arial" w:cs="Arial"/>
            <w:bCs/>
          </w:rPr>
          <w:t>-</w:t>
        </w:r>
        <w:r w:rsidRPr="002F7D0E">
          <w:rPr>
            <w:rFonts w:ascii="Arial" w:hAnsi="Arial" w:cs="Arial"/>
            <w:bCs/>
            <w:lang w:val="en-US"/>
          </w:rPr>
          <w:t>journal</w:t>
        </w:r>
        <w:r w:rsidRPr="00785AA2">
          <w:rPr>
            <w:rFonts w:ascii="Arial" w:hAnsi="Arial" w:cs="Arial"/>
            <w:bCs/>
          </w:rPr>
          <w:t>.</w:t>
        </w:r>
        <w:r w:rsidRPr="002F7D0E">
          <w:rPr>
            <w:rFonts w:ascii="Arial" w:hAnsi="Arial" w:cs="Arial"/>
            <w:bCs/>
            <w:lang w:val="en-US"/>
          </w:rPr>
          <w:t>org</w:t>
        </w:r>
        <w:r w:rsidRPr="00785AA2">
          <w:rPr>
            <w:rFonts w:ascii="Arial" w:hAnsi="Arial" w:cs="Arial"/>
            <w:bCs/>
          </w:rPr>
          <w:t>/</w:t>
        </w:r>
        <w:r w:rsidRPr="002F7D0E">
          <w:rPr>
            <w:rFonts w:ascii="Arial" w:hAnsi="Arial" w:cs="Arial"/>
            <w:bCs/>
            <w:lang w:val="en-US"/>
          </w:rPr>
          <w:t>archive</w:t>
        </w:r>
        <w:r w:rsidRPr="00785AA2">
          <w:rPr>
            <w:rFonts w:ascii="Arial" w:hAnsi="Arial" w:cs="Arial"/>
            <w:bCs/>
          </w:rPr>
          <w:t>/5-143-2024-</w:t>
        </w:r>
        <w:r w:rsidRPr="002F7D0E">
          <w:rPr>
            <w:rFonts w:ascii="Arial" w:hAnsi="Arial" w:cs="Arial"/>
            <w:bCs/>
            <w:lang w:val="en-US"/>
          </w:rPr>
          <w:t>may</w:t>
        </w:r>
        <w:r w:rsidRPr="00785AA2">
          <w:rPr>
            <w:rFonts w:ascii="Arial" w:hAnsi="Arial" w:cs="Arial"/>
            <w:bCs/>
          </w:rPr>
          <w:t>/10.60797/</w:t>
        </w:r>
        <w:r w:rsidRPr="002F7D0E">
          <w:rPr>
            <w:rFonts w:ascii="Arial" w:hAnsi="Arial" w:cs="Arial"/>
            <w:bCs/>
            <w:lang w:val="en-US"/>
          </w:rPr>
          <w:t>IRJ</w:t>
        </w:r>
        <w:r w:rsidRPr="00785AA2">
          <w:rPr>
            <w:rFonts w:ascii="Arial" w:hAnsi="Arial" w:cs="Arial"/>
            <w:bCs/>
          </w:rPr>
          <w:t>.2024.143.8</w:t>
        </w:r>
      </w:hyperlink>
      <w:r w:rsidRPr="00785AA2">
        <w:rPr>
          <w:rFonts w:ascii="Arial" w:hAnsi="Arial" w:cs="Arial"/>
          <w:bCs/>
        </w:rPr>
        <w:t xml:space="preserve"> (№ 791 Справочной информации ВАК (МИНОБР</w:t>
      </w:r>
      <w:r w:rsidR="00785AA2">
        <w:rPr>
          <w:rFonts w:ascii="Arial" w:hAnsi="Arial" w:cs="Arial"/>
          <w:bCs/>
        </w:rPr>
        <w:t>) по состоянию на 31.12.2024</w:t>
      </w:r>
      <w:bookmarkStart w:id="0" w:name="_GoBack"/>
      <w:bookmarkEnd w:id="0"/>
      <w:r w:rsidR="00785AA2">
        <w:rPr>
          <w:rFonts w:ascii="Arial" w:hAnsi="Arial" w:cs="Arial"/>
          <w:bCs/>
        </w:rPr>
        <w:t xml:space="preserve">, </w:t>
      </w:r>
      <w:r w:rsidRPr="00785AA2">
        <w:rPr>
          <w:rFonts w:ascii="Arial" w:hAnsi="Arial" w:cs="Arial"/>
          <w:bCs/>
        </w:rPr>
        <w:t>К-1).</w:t>
      </w:r>
    </w:p>
    <w:p w:rsidR="002F7D0E" w:rsidRPr="00785AA2" w:rsidRDefault="002F7D0E" w:rsidP="002F7D0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</w:p>
    <w:p w:rsidR="002F7D0E" w:rsidRPr="00E6721E" w:rsidRDefault="002F7D0E" w:rsidP="002F7D0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r w:rsidRPr="00E6721E">
        <w:rPr>
          <w:rFonts w:ascii="Arial" w:hAnsi="Arial" w:cs="Arial"/>
          <w:bCs/>
        </w:rPr>
        <w:t xml:space="preserve">Мурашова И.Ю. Гармонизация полимодального восприятия обучающихся с разным состоянием развития речи / И.Ю. Мурашова // Международный научно-исследовательский журнал. – 2024. – №7 (145). – </w:t>
      </w:r>
      <w:r w:rsidRPr="002F7D0E">
        <w:rPr>
          <w:rFonts w:ascii="Arial" w:hAnsi="Arial" w:cs="Arial"/>
          <w:bCs/>
          <w:lang w:val="en-US"/>
        </w:rPr>
        <w:t>URL</w:t>
      </w:r>
      <w:r w:rsidRPr="00E6721E">
        <w:rPr>
          <w:rFonts w:ascii="Arial" w:hAnsi="Arial" w:cs="Arial"/>
          <w:bCs/>
        </w:rPr>
        <w:t>:</w:t>
      </w:r>
      <w:r w:rsidRPr="002F7D0E">
        <w:rPr>
          <w:rFonts w:ascii="Arial" w:hAnsi="Arial" w:cs="Arial"/>
          <w:bCs/>
          <w:lang w:val="en-US"/>
        </w:rPr>
        <w:t> </w:t>
      </w:r>
      <w:hyperlink r:id="rId7" w:tgtFrame="_blank" w:history="1">
        <w:r w:rsidRPr="002F7D0E">
          <w:rPr>
            <w:rFonts w:ascii="Arial" w:hAnsi="Arial" w:cs="Arial"/>
            <w:bCs/>
            <w:lang w:val="en-US"/>
          </w:rPr>
          <w:t>https</w:t>
        </w:r>
        <w:r w:rsidRPr="00E6721E">
          <w:rPr>
            <w:rFonts w:ascii="Arial" w:hAnsi="Arial" w:cs="Arial"/>
            <w:bCs/>
          </w:rPr>
          <w:t>://</w:t>
        </w:r>
        <w:r w:rsidRPr="002F7D0E">
          <w:rPr>
            <w:rFonts w:ascii="Arial" w:hAnsi="Arial" w:cs="Arial"/>
            <w:bCs/>
            <w:lang w:val="en-US"/>
          </w:rPr>
          <w:t>research</w:t>
        </w:r>
        <w:r w:rsidRPr="00E6721E">
          <w:rPr>
            <w:rFonts w:ascii="Arial" w:hAnsi="Arial" w:cs="Arial"/>
            <w:bCs/>
          </w:rPr>
          <w:t>-</w:t>
        </w:r>
        <w:r w:rsidRPr="002F7D0E">
          <w:rPr>
            <w:rFonts w:ascii="Arial" w:hAnsi="Arial" w:cs="Arial"/>
            <w:bCs/>
            <w:lang w:val="en-US"/>
          </w:rPr>
          <w:t>journal</w:t>
        </w:r>
        <w:r w:rsidRPr="00E6721E">
          <w:rPr>
            <w:rFonts w:ascii="Arial" w:hAnsi="Arial" w:cs="Arial"/>
            <w:bCs/>
          </w:rPr>
          <w:t>.</w:t>
        </w:r>
        <w:r w:rsidRPr="002F7D0E">
          <w:rPr>
            <w:rFonts w:ascii="Arial" w:hAnsi="Arial" w:cs="Arial"/>
            <w:bCs/>
            <w:lang w:val="en-US"/>
          </w:rPr>
          <w:t>org</w:t>
        </w:r>
        <w:r w:rsidRPr="00E6721E">
          <w:rPr>
            <w:rFonts w:ascii="Arial" w:hAnsi="Arial" w:cs="Arial"/>
            <w:bCs/>
          </w:rPr>
          <w:t>/</w:t>
        </w:r>
        <w:r w:rsidRPr="002F7D0E">
          <w:rPr>
            <w:rFonts w:ascii="Arial" w:hAnsi="Arial" w:cs="Arial"/>
            <w:bCs/>
            <w:lang w:val="en-US"/>
          </w:rPr>
          <w:t>archive</w:t>
        </w:r>
        <w:r w:rsidRPr="00E6721E">
          <w:rPr>
            <w:rFonts w:ascii="Arial" w:hAnsi="Arial" w:cs="Arial"/>
            <w:bCs/>
          </w:rPr>
          <w:t>/7-145-2024-</w:t>
        </w:r>
        <w:proofErr w:type="spellStart"/>
        <w:r w:rsidRPr="002F7D0E">
          <w:rPr>
            <w:rFonts w:ascii="Arial" w:hAnsi="Arial" w:cs="Arial"/>
            <w:bCs/>
            <w:lang w:val="en-US"/>
          </w:rPr>
          <w:t>july</w:t>
        </w:r>
        <w:proofErr w:type="spellEnd"/>
        <w:r w:rsidRPr="00E6721E">
          <w:rPr>
            <w:rFonts w:ascii="Arial" w:hAnsi="Arial" w:cs="Arial"/>
            <w:bCs/>
          </w:rPr>
          <w:t>/10.60797/</w:t>
        </w:r>
        <w:r w:rsidRPr="002F7D0E">
          <w:rPr>
            <w:rFonts w:ascii="Arial" w:hAnsi="Arial" w:cs="Arial"/>
            <w:bCs/>
            <w:lang w:val="en-US"/>
          </w:rPr>
          <w:t>IRJ</w:t>
        </w:r>
        <w:r w:rsidRPr="00E6721E">
          <w:rPr>
            <w:rFonts w:ascii="Arial" w:hAnsi="Arial" w:cs="Arial"/>
            <w:bCs/>
          </w:rPr>
          <w:t>.2024.145.168</w:t>
        </w:r>
      </w:hyperlink>
      <w:r w:rsidRPr="00E6721E">
        <w:rPr>
          <w:rFonts w:ascii="Arial" w:hAnsi="Arial" w:cs="Arial"/>
          <w:bCs/>
        </w:rPr>
        <w:t xml:space="preserve"> (дата обращения: 17.07.2024). – </w:t>
      </w:r>
      <w:r w:rsidRPr="002F7D0E">
        <w:rPr>
          <w:rFonts w:ascii="Arial" w:hAnsi="Arial" w:cs="Arial"/>
          <w:bCs/>
          <w:lang w:val="en-US"/>
        </w:rPr>
        <w:t>DOI</w:t>
      </w:r>
      <w:r w:rsidRPr="00E6721E">
        <w:rPr>
          <w:rFonts w:ascii="Arial" w:hAnsi="Arial" w:cs="Arial"/>
          <w:bCs/>
        </w:rPr>
        <w:t xml:space="preserve">: </w:t>
      </w:r>
      <w:r w:rsidRPr="00E6721E">
        <w:rPr>
          <w:rFonts w:ascii="Arial" w:hAnsi="Arial" w:cs="Arial"/>
          <w:bCs/>
        </w:rPr>
        <w:lastRenderedPageBreak/>
        <w:t>10.60797/</w:t>
      </w:r>
      <w:r w:rsidRPr="002F7D0E">
        <w:rPr>
          <w:rFonts w:ascii="Arial" w:hAnsi="Arial" w:cs="Arial"/>
          <w:bCs/>
          <w:lang w:val="en-US"/>
        </w:rPr>
        <w:t>IRJ</w:t>
      </w:r>
      <w:r w:rsidRPr="00E6721E">
        <w:rPr>
          <w:rFonts w:ascii="Arial" w:hAnsi="Arial" w:cs="Arial"/>
          <w:bCs/>
        </w:rPr>
        <w:t>.2024.145.168 (№ 791 Справочной информации ВАК (МИНОБР) по состоянию на 31.12.2023 г.,</w:t>
      </w:r>
      <w:r w:rsidRPr="002F7D0E">
        <w:rPr>
          <w:rFonts w:ascii="Arial" w:hAnsi="Arial" w:cs="Arial"/>
          <w:bCs/>
          <w:lang w:val="en-US"/>
        </w:rPr>
        <w:t> </w:t>
      </w:r>
      <w:r w:rsidRPr="00E6721E">
        <w:rPr>
          <w:rFonts w:ascii="Arial" w:hAnsi="Arial" w:cs="Arial"/>
          <w:bCs/>
        </w:rPr>
        <w:t>К-1).</w:t>
      </w:r>
      <w:r w:rsidRPr="002F7D0E">
        <w:rPr>
          <w:rFonts w:ascii="Arial" w:hAnsi="Arial" w:cs="Arial"/>
          <w:bCs/>
          <w:lang w:val="en-US"/>
        </w:rPr>
        <w:t> </w:t>
      </w:r>
    </w:p>
    <w:p w:rsidR="002F7D0E" w:rsidRPr="00E6721E" w:rsidRDefault="002F7D0E" w:rsidP="002F7D0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</w:p>
    <w:p w:rsidR="002F7D0E" w:rsidRPr="00785AA2" w:rsidRDefault="002F7D0E" w:rsidP="002F7D0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r w:rsidRPr="00E6721E">
        <w:rPr>
          <w:rFonts w:ascii="Arial" w:hAnsi="Arial" w:cs="Arial"/>
          <w:bCs/>
        </w:rPr>
        <w:t xml:space="preserve">Мурашова, И.Ю. Коммуникация как показатель социализации детей 6–7 лет в инклюзивной образовательной среде / И.Ю, Мурашова, А.И. Марченко // Современное дошкольное образование. –  2024. –  №18 (4). – С. 38–47. </w:t>
      </w:r>
      <w:r w:rsidRPr="00785AA2">
        <w:rPr>
          <w:rFonts w:ascii="Arial" w:hAnsi="Arial" w:cs="Arial"/>
          <w:bCs/>
        </w:rPr>
        <w:t xml:space="preserve">(№ 2582 из перечня ВАК </w:t>
      </w:r>
      <w:r w:rsidR="00785AA2" w:rsidRPr="00785AA2">
        <w:rPr>
          <w:rFonts w:ascii="Arial" w:hAnsi="Arial" w:cs="Arial"/>
          <w:bCs/>
        </w:rPr>
        <w:t>от 30.10.2024</w:t>
      </w:r>
      <w:r w:rsidRPr="00785AA2">
        <w:rPr>
          <w:rFonts w:ascii="Arial" w:hAnsi="Arial" w:cs="Arial"/>
          <w:bCs/>
        </w:rPr>
        <w:t>, К-1).</w:t>
      </w:r>
    </w:p>
    <w:p w:rsidR="002F7D0E" w:rsidRPr="00785AA2" w:rsidRDefault="002F7D0E" w:rsidP="002F7D0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</w:p>
    <w:p w:rsidR="002F7D0E" w:rsidRPr="002F7D0E" w:rsidRDefault="002F7D0E" w:rsidP="002F7D0E">
      <w:pPr>
        <w:pStyle w:val="a4"/>
        <w:tabs>
          <w:tab w:val="left" w:pos="142"/>
        </w:tabs>
        <w:jc w:val="both"/>
        <w:rPr>
          <w:rFonts w:ascii="Arial" w:hAnsi="Arial" w:cs="Arial"/>
          <w:bCs/>
          <w:lang w:val="en-US"/>
        </w:rPr>
      </w:pPr>
      <w:r w:rsidRPr="00E6721E">
        <w:rPr>
          <w:rFonts w:ascii="Arial" w:hAnsi="Arial" w:cs="Arial"/>
          <w:bCs/>
        </w:rPr>
        <w:t xml:space="preserve">Серебренникова С.Ю. Характеристика </w:t>
      </w:r>
      <w:proofErr w:type="spellStart"/>
      <w:r w:rsidRPr="00E6721E">
        <w:rPr>
          <w:rFonts w:ascii="Arial" w:hAnsi="Arial" w:cs="Arial"/>
          <w:bCs/>
        </w:rPr>
        <w:t>психоречевого</w:t>
      </w:r>
      <w:proofErr w:type="spellEnd"/>
      <w:r w:rsidRPr="00E6721E">
        <w:rPr>
          <w:rFonts w:ascii="Arial" w:hAnsi="Arial" w:cs="Arial"/>
          <w:bCs/>
        </w:rPr>
        <w:t xml:space="preserve"> развития детей-сирот раннего возраста / С.Ю. Серебренникова, О.И. Соколова // Известия Иркутского государственного университета. </w:t>
      </w:r>
      <w:proofErr w:type="spellStart"/>
      <w:r w:rsidRPr="002F7D0E">
        <w:rPr>
          <w:rFonts w:ascii="Arial" w:hAnsi="Arial" w:cs="Arial"/>
          <w:bCs/>
          <w:lang w:val="en-US"/>
        </w:rPr>
        <w:t>Серия</w:t>
      </w:r>
      <w:proofErr w:type="spellEnd"/>
      <w:r w:rsidRPr="002F7D0E">
        <w:rPr>
          <w:rFonts w:ascii="Arial" w:hAnsi="Arial" w:cs="Arial"/>
          <w:bCs/>
          <w:lang w:val="en-US"/>
        </w:rPr>
        <w:t xml:space="preserve"> </w:t>
      </w:r>
      <w:proofErr w:type="spellStart"/>
      <w:r w:rsidRPr="002F7D0E">
        <w:rPr>
          <w:rFonts w:ascii="Arial" w:hAnsi="Arial" w:cs="Arial"/>
          <w:bCs/>
          <w:lang w:val="en-US"/>
        </w:rPr>
        <w:t>Психология</w:t>
      </w:r>
      <w:proofErr w:type="spellEnd"/>
      <w:r w:rsidRPr="002F7D0E">
        <w:rPr>
          <w:rFonts w:ascii="Arial" w:hAnsi="Arial" w:cs="Arial"/>
          <w:bCs/>
          <w:lang w:val="en-US"/>
        </w:rPr>
        <w:t>. –  2024. – Т.47. – С. 86-95.  (№1315 в перечне ВАК от 30.10.2024, К-2)</w:t>
      </w:r>
    </w:p>
    <w:p w:rsidR="00E6721E" w:rsidRDefault="00E6721E" w:rsidP="002F7D0E">
      <w:pPr>
        <w:pStyle w:val="a4"/>
        <w:tabs>
          <w:tab w:val="left" w:pos="142"/>
        </w:tabs>
        <w:jc w:val="both"/>
        <w:rPr>
          <w:rFonts w:ascii="Arial" w:hAnsi="Arial" w:cs="Arial"/>
          <w:bCs/>
          <w:lang w:val="en-US"/>
        </w:rPr>
      </w:pPr>
    </w:p>
    <w:p w:rsidR="002F7D0E" w:rsidRPr="00785AA2" w:rsidRDefault="002F7D0E" w:rsidP="002F7D0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r w:rsidRPr="00E6721E">
        <w:rPr>
          <w:rFonts w:ascii="Arial" w:hAnsi="Arial" w:cs="Arial"/>
          <w:bCs/>
        </w:rPr>
        <w:t xml:space="preserve">Серебренникова С.Ю. Проблемные вопросы организации логопедической работы с первоклассниками / С.Ю. Серебренникова, И.О. Соколова // Начальная школа. –  2024. </w:t>
      </w:r>
      <w:r w:rsidR="00785AA2" w:rsidRPr="00E6721E">
        <w:rPr>
          <w:rFonts w:ascii="Arial" w:hAnsi="Arial" w:cs="Arial"/>
          <w:bCs/>
        </w:rPr>
        <w:t>– №</w:t>
      </w:r>
      <w:r w:rsidRPr="00E6721E">
        <w:rPr>
          <w:rFonts w:ascii="Arial" w:hAnsi="Arial" w:cs="Arial"/>
          <w:bCs/>
        </w:rPr>
        <w:t xml:space="preserve"> 3. </w:t>
      </w:r>
      <w:r w:rsidR="00785AA2" w:rsidRPr="00E6721E">
        <w:rPr>
          <w:rFonts w:ascii="Arial" w:hAnsi="Arial" w:cs="Arial"/>
          <w:bCs/>
        </w:rPr>
        <w:t>– С.</w:t>
      </w:r>
      <w:r w:rsidRPr="00E6721E">
        <w:rPr>
          <w:rFonts w:ascii="Arial" w:hAnsi="Arial" w:cs="Arial"/>
          <w:bCs/>
        </w:rPr>
        <w:t xml:space="preserve">18-23. </w:t>
      </w:r>
      <w:r w:rsidRPr="00785AA2">
        <w:rPr>
          <w:rFonts w:ascii="Arial" w:hAnsi="Arial" w:cs="Arial"/>
          <w:bCs/>
        </w:rPr>
        <w:t>(№1977 в перечне ВАК от 30.10.2024, К-3)</w:t>
      </w:r>
    </w:p>
    <w:p w:rsidR="00393672" w:rsidRPr="00BA0891" w:rsidRDefault="00393672" w:rsidP="00393672">
      <w:pPr>
        <w:pStyle w:val="a4"/>
        <w:jc w:val="both"/>
        <w:rPr>
          <w:rFonts w:ascii="Arial" w:hAnsi="Arial" w:cs="Arial"/>
        </w:rPr>
      </w:pPr>
    </w:p>
    <w:p w:rsidR="00AF4C27" w:rsidRPr="00BA0891" w:rsidRDefault="00AF4C27" w:rsidP="00AF4C27">
      <w:pPr>
        <w:jc w:val="both"/>
        <w:rPr>
          <w:rFonts w:ascii="Arial" w:hAnsi="Arial" w:cs="Arial"/>
          <w:b/>
        </w:rPr>
      </w:pPr>
      <w:r w:rsidRPr="00BA0891">
        <w:rPr>
          <w:rFonts w:ascii="Arial" w:hAnsi="Arial" w:cs="Arial"/>
          <w:b/>
        </w:rPr>
        <w:t xml:space="preserve">Статьи, опубликованные в журналах, индексируемых РИНЦ </w:t>
      </w:r>
    </w:p>
    <w:p w:rsidR="00E515A2" w:rsidRPr="00BA0891" w:rsidRDefault="00E515A2" w:rsidP="00AF4C27">
      <w:pPr>
        <w:jc w:val="both"/>
        <w:rPr>
          <w:rFonts w:ascii="Arial" w:hAnsi="Arial" w:cs="Arial"/>
        </w:rPr>
      </w:pP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proofErr w:type="spellStart"/>
      <w:r w:rsidRPr="00E6721E">
        <w:rPr>
          <w:rFonts w:ascii="Arial" w:hAnsi="Arial" w:cs="Arial"/>
          <w:bCs/>
        </w:rPr>
        <w:t>Инденбаум</w:t>
      </w:r>
      <w:proofErr w:type="spellEnd"/>
      <w:r w:rsidRPr="00E6721E">
        <w:rPr>
          <w:rFonts w:ascii="Arial" w:hAnsi="Arial" w:cs="Arial"/>
          <w:bCs/>
        </w:rPr>
        <w:t xml:space="preserve"> Е.Л. Мониторинг психосоциального развития обучающихся с задержкой психического развития на ступени основного общего образования / Е.Л. </w:t>
      </w:r>
      <w:proofErr w:type="spellStart"/>
      <w:r w:rsidRPr="00E6721E">
        <w:rPr>
          <w:rFonts w:ascii="Arial" w:hAnsi="Arial" w:cs="Arial"/>
          <w:bCs/>
        </w:rPr>
        <w:t>Инденбаум</w:t>
      </w:r>
      <w:proofErr w:type="spellEnd"/>
      <w:r w:rsidRPr="00E6721E">
        <w:rPr>
          <w:rFonts w:ascii="Arial" w:hAnsi="Arial" w:cs="Arial"/>
          <w:bCs/>
        </w:rPr>
        <w:t xml:space="preserve"> // Актуальные вопросы науки и образования: теория и практика: материалы Международной научно-практической конференции 25-26 октября 2024 г. </w:t>
      </w:r>
      <w:r w:rsidR="00785AA2" w:rsidRPr="00E6721E">
        <w:rPr>
          <w:rFonts w:ascii="Arial" w:hAnsi="Arial" w:cs="Arial"/>
          <w:bCs/>
        </w:rPr>
        <w:t>– Иркутск</w:t>
      </w:r>
      <w:r w:rsidRPr="00E6721E">
        <w:rPr>
          <w:rFonts w:ascii="Arial" w:hAnsi="Arial" w:cs="Arial"/>
          <w:bCs/>
        </w:rPr>
        <w:t>, 2024. –  С.263-270.</w:t>
      </w: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proofErr w:type="spellStart"/>
      <w:r w:rsidRPr="00E6721E">
        <w:rPr>
          <w:rFonts w:ascii="Arial" w:hAnsi="Arial" w:cs="Arial"/>
          <w:bCs/>
        </w:rPr>
        <w:t>Гостар</w:t>
      </w:r>
      <w:proofErr w:type="spellEnd"/>
      <w:r w:rsidRPr="00E6721E">
        <w:rPr>
          <w:rFonts w:ascii="Arial" w:hAnsi="Arial" w:cs="Arial"/>
          <w:bCs/>
        </w:rPr>
        <w:t xml:space="preserve"> А.А. </w:t>
      </w:r>
      <w:proofErr w:type="spellStart"/>
      <w:r w:rsidRPr="00E6721E">
        <w:rPr>
          <w:rFonts w:ascii="Arial" w:hAnsi="Arial" w:cs="Arial"/>
          <w:bCs/>
        </w:rPr>
        <w:t>Логоритмика</w:t>
      </w:r>
      <w:proofErr w:type="spellEnd"/>
      <w:r w:rsidRPr="00E6721E">
        <w:rPr>
          <w:rFonts w:ascii="Arial" w:hAnsi="Arial" w:cs="Arial"/>
          <w:bCs/>
        </w:rPr>
        <w:t xml:space="preserve"> как средство развития музыкально-ритмических способностей у дошкольников с речевыми нарушениями / А.А. </w:t>
      </w:r>
      <w:proofErr w:type="spellStart"/>
      <w:r w:rsidRPr="00E6721E">
        <w:rPr>
          <w:rFonts w:ascii="Arial" w:hAnsi="Arial" w:cs="Arial"/>
          <w:bCs/>
        </w:rPr>
        <w:t>Гостар</w:t>
      </w:r>
      <w:proofErr w:type="spellEnd"/>
      <w:r w:rsidRPr="00E6721E">
        <w:rPr>
          <w:rFonts w:ascii="Arial" w:hAnsi="Arial" w:cs="Arial"/>
          <w:bCs/>
        </w:rPr>
        <w:t xml:space="preserve">, С.С. </w:t>
      </w:r>
      <w:proofErr w:type="spellStart"/>
      <w:r w:rsidRPr="00E6721E">
        <w:rPr>
          <w:rFonts w:ascii="Arial" w:hAnsi="Arial" w:cs="Arial"/>
          <w:bCs/>
        </w:rPr>
        <w:t>Ганаева</w:t>
      </w:r>
      <w:proofErr w:type="spellEnd"/>
      <w:r w:rsidRPr="00E6721E">
        <w:rPr>
          <w:rFonts w:ascii="Arial" w:hAnsi="Arial" w:cs="Arial"/>
          <w:bCs/>
        </w:rPr>
        <w:t xml:space="preserve"> // Актуальные вопросы науки и образования: теория и практика: материалы Международной научно-практической конференции 25-26 октября 2024 г. </w:t>
      </w:r>
      <w:r w:rsidR="00785AA2" w:rsidRPr="00E6721E">
        <w:rPr>
          <w:rFonts w:ascii="Arial" w:hAnsi="Arial" w:cs="Arial"/>
          <w:bCs/>
        </w:rPr>
        <w:t>– Иркутск</w:t>
      </w:r>
      <w:r w:rsidRPr="00E6721E">
        <w:rPr>
          <w:rFonts w:ascii="Arial" w:hAnsi="Arial" w:cs="Arial"/>
          <w:bCs/>
        </w:rPr>
        <w:t>, 2024. –  С. 250-255.</w:t>
      </w: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r w:rsidRPr="00E6721E">
        <w:rPr>
          <w:rFonts w:ascii="Arial" w:hAnsi="Arial" w:cs="Arial"/>
          <w:bCs/>
        </w:rPr>
        <w:t xml:space="preserve">Заиграева Н.В. Недостатки коммуникации школьников с разными вариантами отставания в интеллектуальном развитии в инклюзивной школе / Н.В. Заиграева, А.С. </w:t>
      </w:r>
      <w:proofErr w:type="spellStart"/>
      <w:r w:rsidRPr="00E6721E">
        <w:rPr>
          <w:rFonts w:ascii="Arial" w:hAnsi="Arial" w:cs="Arial"/>
          <w:bCs/>
        </w:rPr>
        <w:t>Дагаева</w:t>
      </w:r>
      <w:proofErr w:type="spellEnd"/>
      <w:r w:rsidRPr="00E6721E">
        <w:rPr>
          <w:rFonts w:ascii="Arial" w:hAnsi="Arial" w:cs="Arial"/>
          <w:bCs/>
        </w:rPr>
        <w:t xml:space="preserve"> // Вестник Приамурского государственного университета им. Шолом-Алейхема. –  2023. –  №4(53). – С.35-50.  </w:t>
      </w: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r w:rsidRPr="00E6721E">
        <w:rPr>
          <w:rFonts w:ascii="Arial" w:hAnsi="Arial" w:cs="Arial"/>
          <w:bCs/>
        </w:rPr>
        <w:t xml:space="preserve">Заиграева Н.В. Развитие способности к самопознанию у </w:t>
      </w:r>
      <w:proofErr w:type="spellStart"/>
      <w:r w:rsidRPr="00E6721E">
        <w:rPr>
          <w:rFonts w:ascii="Arial" w:hAnsi="Arial" w:cs="Arial"/>
          <w:bCs/>
        </w:rPr>
        <w:t>депривированных</w:t>
      </w:r>
      <w:proofErr w:type="spellEnd"/>
      <w:r w:rsidRPr="00E6721E">
        <w:rPr>
          <w:rFonts w:ascii="Arial" w:hAnsi="Arial" w:cs="Arial"/>
          <w:bCs/>
        </w:rPr>
        <w:t xml:space="preserve"> подростков с интеллектуальными нарушениями / Н.В. Заиграева, В.М. Ульянова // Актуальные вопросы науки и образования: теория и практика: материалы Международной научно-практической конференции 24-25 октября 2024. – Иркутск, 2024. –  С.255-262.</w:t>
      </w: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</w:p>
    <w:p w:rsidR="00E6721E" w:rsidRPr="00E6721E" w:rsidRDefault="00E6721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r w:rsidRPr="00E6721E">
        <w:rPr>
          <w:rFonts w:ascii="Arial" w:hAnsi="Arial" w:cs="Arial"/>
          <w:bCs/>
        </w:rPr>
        <w:t>Кузнецова В.Е. Опыт организации проектной деятельности школьников на базе общеобразовательной школы / В.Е. Кузнецова // Научно-методические проблемы привлечения талантливой молодежи в сферу исследований и разработок – ICRED'2024: материалы международной конференции по развитию исследовательского образования, 25-28 марта 2024</w:t>
      </w:r>
      <w:r w:rsidR="00785AA2">
        <w:rPr>
          <w:rFonts w:ascii="Arial" w:hAnsi="Arial" w:cs="Arial"/>
          <w:bCs/>
        </w:rPr>
        <w:t>.</w:t>
      </w:r>
      <w:r w:rsidRPr="00E6721E">
        <w:rPr>
          <w:rFonts w:ascii="Arial" w:hAnsi="Arial" w:cs="Arial"/>
          <w:bCs/>
        </w:rPr>
        <w:t xml:space="preserve">  – Москва, 2024 – С.210-215.</w:t>
      </w:r>
    </w:p>
    <w:p w:rsidR="00E6721E" w:rsidRDefault="00E6721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r w:rsidRPr="00E6721E">
        <w:rPr>
          <w:rFonts w:ascii="Arial" w:hAnsi="Arial" w:cs="Arial"/>
          <w:bCs/>
        </w:rPr>
        <w:t xml:space="preserve">Кузнецова В.Е.  Понимание младшими школьниками значения словесных обозначений эмоций / В.Е. Кузнецова // Актуальные вопросы науки и </w:t>
      </w:r>
      <w:r w:rsidRPr="00E6721E">
        <w:rPr>
          <w:rFonts w:ascii="Arial" w:hAnsi="Arial" w:cs="Arial"/>
          <w:bCs/>
        </w:rPr>
        <w:lastRenderedPageBreak/>
        <w:t xml:space="preserve">образования: теория и практика: материалы Международной научно-практической конференции 25-26 октября 2024. </w:t>
      </w:r>
      <w:r w:rsidR="00785AA2" w:rsidRPr="00E6721E">
        <w:rPr>
          <w:rFonts w:ascii="Arial" w:hAnsi="Arial" w:cs="Arial"/>
          <w:bCs/>
        </w:rPr>
        <w:t>– Иркутск</w:t>
      </w:r>
      <w:r w:rsidRPr="00E6721E">
        <w:rPr>
          <w:rFonts w:ascii="Arial" w:hAnsi="Arial" w:cs="Arial"/>
          <w:bCs/>
        </w:rPr>
        <w:t>, 2024. –  С.798-802.</w:t>
      </w: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</w:p>
    <w:p w:rsidR="00E6721E" w:rsidRPr="00E6721E" w:rsidRDefault="00E6721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r w:rsidRPr="00E6721E">
        <w:rPr>
          <w:rFonts w:ascii="Arial" w:hAnsi="Arial" w:cs="Arial"/>
          <w:bCs/>
        </w:rPr>
        <w:t xml:space="preserve">Мурашова И.Ю. Динамика развития полимодального восприятия у детей младшего школьного возраста / И.Ю. Мурашова // Специальное и инклюзивное образование: новые технологии и возможности. Материалы научно-практической конференции. – Ярославль, 2024. – С. 149-153. </w:t>
      </w:r>
    </w:p>
    <w:p w:rsidR="00E6721E" w:rsidRPr="00E6721E" w:rsidRDefault="00E6721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r w:rsidRPr="00E6721E">
        <w:rPr>
          <w:rFonts w:ascii="Arial" w:hAnsi="Arial" w:cs="Arial"/>
          <w:bCs/>
        </w:rPr>
        <w:t xml:space="preserve">Мурашова И.Ю. Особенности полимодального восприятия первоклассников с разным состоянием речи / И.Ю. Мурашова // Всероссийская научно-практическая конференция с международным участием «учение академика И.П. Павлова в современной системе </w:t>
      </w:r>
      <w:proofErr w:type="spellStart"/>
      <w:r w:rsidRPr="00E6721E">
        <w:rPr>
          <w:rFonts w:ascii="Arial" w:hAnsi="Arial" w:cs="Arial"/>
          <w:bCs/>
        </w:rPr>
        <w:t>нейронаук</w:t>
      </w:r>
      <w:proofErr w:type="spellEnd"/>
      <w:r w:rsidRPr="00E6721E">
        <w:rPr>
          <w:rFonts w:ascii="Arial" w:hAnsi="Arial" w:cs="Arial"/>
          <w:bCs/>
        </w:rPr>
        <w:t xml:space="preserve">», посвященная 175-летию со дня рождения академика И.П. Павлова и 120-летию со дня вручения Академику И.П. Павлову Нобелевской </w:t>
      </w:r>
      <w:proofErr w:type="gramStart"/>
      <w:r w:rsidRPr="00E6721E">
        <w:rPr>
          <w:rFonts w:ascii="Arial" w:hAnsi="Arial" w:cs="Arial"/>
          <w:bCs/>
        </w:rPr>
        <w:t>премии :</w:t>
      </w:r>
      <w:proofErr w:type="gramEnd"/>
      <w:r w:rsidRPr="00E6721E">
        <w:rPr>
          <w:rFonts w:ascii="Arial" w:hAnsi="Arial" w:cs="Arial"/>
          <w:bCs/>
        </w:rPr>
        <w:t xml:space="preserve"> сборник тезисов докладов. – Санкт-Петербург, 2024. – С. 68.</w:t>
      </w: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r w:rsidRPr="00E6721E">
        <w:rPr>
          <w:rFonts w:ascii="Arial" w:hAnsi="Arial" w:cs="Arial"/>
          <w:bCs/>
        </w:rPr>
        <w:t xml:space="preserve">Мурашова И.Ю. Роль полимодального восприятия в укреплении когнитивного здоровья обучающихся / И.Ю. Мурашова // Десятая Международная конференция по когнитивной науке: Тезисы докладов. Пятигорск, 26-30 июня 2024. – Пятигорск, 2024. – С. 223-224. </w:t>
      </w: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r w:rsidRPr="00E6721E">
        <w:rPr>
          <w:rFonts w:ascii="Arial" w:hAnsi="Arial" w:cs="Arial"/>
          <w:bCs/>
        </w:rPr>
        <w:t xml:space="preserve">Мурашова И.Ю. Совершенствование полимодального восприятия и речи младших школьников в инклюзивном образовательном пространстве / И.Ю. Мурашова // Актуальные вопросы науки и образования: теория и практика: материалы Международной научно-практической конференции 25-26 октября 2024 г. </w:t>
      </w:r>
      <w:r w:rsidR="00785AA2" w:rsidRPr="00E6721E">
        <w:rPr>
          <w:rFonts w:ascii="Arial" w:hAnsi="Arial" w:cs="Arial"/>
          <w:bCs/>
        </w:rPr>
        <w:t>– Иркутск</w:t>
      </w:r>
      <w:r w:rsidRPr="00E6721E">
        <w:rPr>
          <w:rFonts w:ascii="Arial" w:hAnsi="Arial" w:cs="Arial"/>
          <w:bCs/>
        </w:rPr>
        <w:t>, 2024. –  С.282-288.</w:t>
      </w: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r w:rsidRPr="00E6721E">
        <w:rPr>
          <w:rFonts w:ascii="Arial" w:hAnsi="Arial" w:cs="Arial"/>
          <w:bCs/>
        </w:rPr>
        <w:t xml:space="preserve">Мурашова И.Ю. Полимодальное восприятие детей младшего школьного возраста с разным состоянием речевого развития / И.Ю. Мурашова // Горизонты образования: Материалы V </w:t>
      </w:r>
      <w:r w:rsidR="00E6721E" w:rsidRPr="00E6721E">
        <w:rPr>
          <w:rFonts w:ascii="Arial" w:hAnsi="Arial" w:cs="Arial"/>
          <w:bCs/>
        </w:rPr>
        <w:t>Международной научно</w:t>
      </w:r>
      <w:r w:rsidRPr="00E6721E">
        <w:rPr>
          <w:rFonts w:ascii="Arial" w:hAnsi="Arial" w:cs="Arial"/>
          <w:bCs/>
        </w:rPr>
        <w:t xml:space="preserve">-практической конференции, посвященной 300-летию РАН, 300-летию со дня рождению И. Канта, 190-летию со дня рождения Д.И. Менделеева и 225-летию со дня рождения А.С. Пушкина. </w:t>
      </w:r>
      <w:r w:rsidR="00785AA2" w:rsidRPr="00E6721E">
        <w:rPr>
          <w:rFonts w:ascii="Arial" w:hAnsi="Arial" w:cs="Arial"/>
          <w:bCs/>
        </w:rPr>
        <w:t>– Омск</w:t>
      </w:r>
      <w:r w:rsidRPr="00E6721E">
        <w:rPr>
          <w:rFonts w:ascii="Arial" w:hAnsi="Arial" w:cs="Arial"/>
          <w:bCs/>
        </w:rPr>
        <w:t>, 2024. –  С. 18-20.</w:t>
      </w: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r w:rsidRPr="00E6721E">
        <w:rPr>
          <w:rFonts w:ascii="Arial" w:hAnsi="Arial" w:cs="Arial"/>
          <w:bCs/>
        </w:rPr>
        <w:t xml:space="preserve">Мурашова И.Ю. Сбережение и укрепление когнитивного здоровья первоклассников через </w:t>
      </w:r>
      <w:proofErr w:type="spellStart"/>
      <w:r w:rsidRPr="00E6721E">
        <w:rPr>
          <w:rFonts w:ascii="Arial" w:hAnsi="Arial" w:cs="Arial"/>
          <w:bCs/>
        </w:rPr>
        <w:t>психорегуляцию</w:t>
      </w:r>
      <w:proofErr w:type="spellEnd"/>
      <w:r w:rsidRPr="00E6721E">
        <w:rPr>
          <w:rFonts w:ascii="Arial" w:hAnsi="Arial" w:cs="Arial"/>
          <w:bCs/>
        </w:rPr>
        <w:t xml:space="preserve"> полимодального восприятия / И.Ю. Мурашова // Современные научные проблемы и их решения: анализ, моделирование и практическое применение: сборник статей Международной научно-практической конференции (07 марта 2024 г.). – Иркутск / Уфа, 2024. –  С. 103-106. </w:t>
      </w: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</w:p>
    <w:p w:rsidR="00E6721E" w:rsidRPr="00E6721E" w:rsidRDefault="00E6721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r w:rsidRPr="00E6721E">
        <w:rPr>
          <w:rFonts w:ascii="Arial" w:hAnsi="Arial" w:cs="Arial"/>
          <w:bCs/>
        </w:rPr>
        <w:t xml:space="preserve">Мурашова И.Ю. Учет особенностей полимодального восприятия как фактор сбережения когнитивного здоровья первоклассников / И.Ю. Мурашова // «Учитель русских учителей»: педагогическое наследие К. Д. Ушинского и традиции образования в </w:t>
      </w:r>
      <w:proofErr w:type="gramStart"/>
      <w:r w:rsidRPr="00E6721E">
        <w:rPr>
          <w:rFonts w:ascii="Arial" w:hAnsi="Arial" w:cs="Arial"/>
          <w:bCs/>
        </w:rPr>
        <w:t>России :</w:t>
      </w:r>
      <w:proofErr w:type="gramEnd"/>
      <w:r w:rsidRPr="00E6721E">
        <w:rPr>
          <w:rFonts w:ascii="Arial" w:hAnsi="Arial" w:cs="Arial"/>
          <w:bCs/>
        </w:rPr>
        <w:t xml:space="preserve"> сб. науч. ст. – Саратов, 2024. – С. 122-125. </w:t>
      </w: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r w:rsidRPr="00E6721E">
        <w:rPr>
          <w:rFonts w:ascii="Arial" w:hAnsi="Arial" w:cs="Arial"/>
          <w:bCs/>
        </w:rPr>
        <w:t xml:space="preserve"> Позднякова И.О. Представления о правовых нормах у подростков с задержкой психического развития / И.О. Позднякова, Т.А. </w:t>
      </w:r>
      <w:proofErr w:type="spellStart"/>
      <w:r w:rsidRPr="00E6721E">
        <w:rPr>
          <w:rFonts w:ascii="Arial" w:hAnsi="Arial" w:cs="Arial"/>
          <w:bCs/>
        </w:rPr>
        <w:t>Казимирская</w:t>
      </w:r>
      <w:proofErr w:type="spellEnd"/>
      <w:r w:rsidRPr="00E6721E">
        <w:rPr>
          <w:rFonts w:ascii="Arial" w:hAnsi="Arial" w:cs="Arial"/>
          <w:bCs/>
        </w:rPr>
        <w:t xml:space="preserve"> // Актуальные вопросы науки и образования: теория и практика: материалы Международной научно-практической конференции 25-26 октября 2024 г. – Иркутск, 2024. –  С.288-294.</w:t>
      </w: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</w:p>
    <w:p w:rsidR="00E6721E" w:rsidRPr="00E6721E" w:rsidRDefault="00E6721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r w:rsidRPr="00E6721E">
        <w:rPr>
          <w:rFonts w:ascii="Arial" w:hAnsi="Arial" w:cs="Arial"/>
          <w:bCs/>
        </w:rPr>
        <w:lastRenderedPageBreak/>
        <w:t xml:space="preserve">Мурашова И.Ю. Формирование навыка рассказывания у детей старшего дошкольного возраста с общим недоразвитием речи / И.Ю. Мурашова, О.Н. Попова // Современные векторы развития специального и инклюзивного образования: </w:t>
      </w:r>
      <w:r w:rsidR="00785AA2" w:rsidRPr="00E6721E">
        <w:rPr>
          <w:rFonts w:ascii="Arial" w:hAnsi="Arial" w:cs="Arial"/>
          <w:bCs/>
        </w:rPr>
        <w:t>материалы II</w:t>
      </w:r>
      <w:r w:rsidRPr="00E6721E">
        <w:rPr>
          <w:rFonts w:ascii="Arial" w:hAnsi="Arial" w:cs="Arial"/>
          <w:bCs/>
        </w:rPr>
        <w:t xml:space="preserve"> международной научно-практической конференции 13-14 февраля 2024. </w:t>
      </w:r>
      <w:r w:rsidR="00785AA2" w:rsidRPr="00E6721E">
        <w:rPr>
          <w:rFonts w:ascii="Arial" w:hAnsi="Arial" w:cs="Arial"/>
          <w:bCs/>
        </w:rPr>
        <w:t>– Ярославль</w:t>
      </w:r>
      <w:r w:rsidRPr="00E6721E">
        <w:rPr>
          <w:rFonts w:ascii="Arial" w:hAnsi="Arial" w:cs="Arial"/>
          <w:bCs/>
        </w:rPr>
        <w:t>, 2024. –  С. 70-77.</w:t>
      </w:r>
    </w:p>
    <w:p w:rsidR="00E6721E" w:rsidRPr="00E6721E" w:rsidRDefault="00E6721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proofErr w:type="spellStart"/>
      <w:r w:rsidRPr="00E6721E">
        <w:rPr>
          <w:rFonts w:ascii="Arial" w:hAnsi="Arial" w:cs="Arial"/>
          <w:bCs/>
        </w:rPr>
        <w:t>Самойлюк</w:t>
      </w:r>
      <w:proofErr w:type="spellEnd"/>
      <w:r w:rsidRPr="00E6721E">
        <w:rPr>
          <w:rFonts w:ascii="Arial" w:hAnsi="Arial" w:cs="Arial"/>
          <w:bCs/>
        </w:rPr>
        <w:t xml:space="preserve"> Л.А. Некоторые характеристики личности родителей, воспитывающих детей с расстройствами аутистического спектра / Л.А. </w:t>
      </w:r>
      <w:proofErr w:type="spellStart"/>
      <w:r w:rsidRPr="00E6721E">
        <w:rPr>
          <w:rFonts w:ascii="Arial" w:hAnsi="Arial" w:cs="Arial"/>
          <w:bCs/>
        </w:rPr>
        <w:t>Самойлюк</w:t>
      </w:r>
      <w:proofErr w:type="spellEnd"/>
      <w:r w:rsidRPr="00E6721E">
        <w:rPr>
          <w:rFonts w:ascii="Arial" w:hAnsi="Arial" w:cs="Arial"/>
          <w:bCs/>
        </w:rPr>
        <w:t xml:space="preserve">, А.В. </w:t>
      </w:r>
      <w:proofErr w:type="spellStart"/>
      <w:r w:rsidRPr="00E6721E">
        <w:rPr>
          <w:rFonts w:ascii="Arial" w:hAnsi="Arial" w:cs="Arial"/>
          <w:bCs/>
        </w:rPr>
        <w:t>Вилинских</w:t>
      </w:r>
      <w:proofErr w:type="spellEnd"/>
      <w:r w:rsidRPr="00E6721E">
        <w:rPr>
          <w:rFonts w:ascii="Arial" w:hAnsi="Arial" w:cs="Arial"/>
          <w:bCs/>
        </w:rPr>
        <w:t xml:space="preserve"> // Актуальные вопросы науки и образования: теория и практика: материалы Международной научно-практической конференции 25-26 октября 2024. </w:t>
      </w:r>
      <w:r w:rsidR="00785AA2" w:rsidRPr="00E6721E">
        <w:rPr>
          <w:rFonts w:ascii="Arial" w:hAnsi="Arial" w:cs="Arial"/>
          <w:bCs/>
        </w:rPr>
        <w:t>– Иркутск</w:t>
      </w:r>
      <w:r w:rsidRPr="00E6721E">
        <w:rPr>
          <w:rFonts w:ascii="Arial" w:hAnsi="Arial" w:cs="Arial"/>
          <w:bCs/>
        </w:rPr>
        <w:t>, 2024. –  С.295-299.</w:t>
      </w: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</w:p>
    <w:p w:rsidR="002F7D0E" w:rsidRPr="00E6721E" w:rsidRDefault="002F7D0E" w:rsidP="00E6721E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r w:rsidRPr="00E6721E">
        <w:rPr>
          <w:rFonts w:ascii="Arial" w:hAnsi="Arial" w:cs="Arial"/>
          <w:bCs/>
        </w:rPr>
        <w:t>Серебренникова С.Ю. Работа логопеда над обогащением глагольного словаря старших дошкольников / С.Ю. Серебренникова, И.О. Соколова // Актуальные вопросы науки и образования: теория и практика: материалы Международной научно-практической конференции 25-26 октября 2024</w:t>
      </w:r>
      <w:r w:rsidR="00785AA2">
        <w:rPr>
          <w:rFonts w:ascii="Arial" w:hAnsi="Arial" w:cs="Arial"/>
          <w:bCs/>
        </w:rPr>
        <w:t>.</w:t>
      </w:r>
      <w:r w:rsidRPr="00E6721E">
        <w:rPr>
          <w:rFonts w:ascii="Arial" w:hAnsi="Arial" w:cs="Arial"/>
          <w:bCs/>
        </w:rPr>
        <w:t xml:space="preserve"> </w:t>
      </w:r>
      <w:proofErr w:type="gramStart"/>
      <w:r w:rsidRPr="00E6721E">
        <w:rPr>
          <w:rFonts w:ascii="Arial" w:hAnsi="Arial" w:cs="Arial"/>
          <w:bCs/>
        </w:rPr>
        <w:t>–  Иркутск</w:t>
      </w:r>
      <w:proofErr w:type="gramEnd"/>
      <w:r w:rsidRPr="00E6721E">
        <w:rPr>
          <w:rFonts w:ascii="Arial" w:hAnsi="Arial" w:cs="Arial"/>
          <w:bCs/>
        </w:rPr>
        <w:t>, 2024. – С.299-305.</w:t>
      </w:r>
    </w:p>
    <w:sectPr w:rsidR="002F7D0E" w:rsidRPr="00E6721E" w:rsidSect="0054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4F96"/>
    <w:multiLevelType w:val="multilevel"/>
    <w:tmpl w:val="DF0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10D45"/>
    <w:multiLevelType w:val="hybridMultilevel"/>
    <w:tmpl w:val="B984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C3F5B"/>
    <w:multiLevelType w:val="hybridMultilevel"/>
    <w:tmpl w:val="71C8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30EB"/>
    <w:multiLevelType w:val="hybridMultilevel"/>
    <w:tmpl w:val="4002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4135C"/>
    <w:multiLevelType w:val="hybridMultilevel"/>
    <w:tmpl w:val="9694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27112"/>
    <w:multiLevelType w:val="multilevel"/>
    <w:tmpl w:val="162E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114DB"/>
    <w:multiLevelType w:val="hybridMultilevel"/>
    <w:tmpl w:val="9694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55963"/>
    <w:multiLevelType w:val="multilevel"/>
    <w:tmpl w:val="0700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02B9D"/>
    <w:multiLevelType w:val="hybridMultilevel"/>
    <w:tmpl w:val="9192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F1DE7"/>
    <w:multiLevelType w:val="hybridMultilevel"/>
    <w:tmpl w:val="C1DA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F3C34"/>
    <w:multiLevelType w:val="hybridMultilevel"/>
    <w:tmpl w:val="71C8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E5599"/>
    <w:multiLevelType w:val="hybridMultilevel"/>
    <w:tmpl w:val="4B30C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667C0"/>
    <w:multiLevelType w:val="hybridMultilevel"/>
    <w:tmpl w:val="9192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B3C80"/>
    <w:multiLevelType w:val="multilevel"/>
    <w:tmpl w:val="79D2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829C2"/>
    <w:multiLevelType w:val="multilevel"/>
    <w:tmpl w:val="7250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7534FE"/>
    <w:multiLevelType w:val="multilevel"/>
    <w:tmpl w:val="681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6C16FC"/>
    <w:multiLevelType w:val="hybridMultilevel"/>
    <w:tmpl w:val="71C8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B608E"/>
    <w:multiLevelType w:val="hybridMultilevel"/>
    <w:tmpl w:val="71C8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51CDB"/>
    <w:multiLevelType w:val="multilevel"/>
    <w:tmpl w:val="42451C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D15DD"/>
    <w:multiLevelType w:val="hybridMultilevel"/>
    <w:tmpl w:val="71C8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B7138"/>
    <w:multiLevelType w:val="hybridMultilevel"/>
    <w:tmpl w:val="3B9AD176"/>
    <w:lvl w:ilvl="0" w:tplc="90C2C80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01660"/>
    <w:multiLevelType w:val="multilevel"/>
    <w:tmpl w:val="1B94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081620"/>
    <w:multiLevelType w:val="hybridMultilevel"/>
    <w:tmpl w:val="1A72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85F80"/>
    <w:multiLevelType w:val="multilevel"/>
    <w:tmpl w:val="05FA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192811"/>
    <w:multiLevelType w:val="multilevel"/>
    <w:tmpl w:val="8ADE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E07E94"/>
    <w:multiLevelType w:val="multilevel"/>
    <w:tmpl w:val="ADD0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96687"/>
    <w:multiLevelType w:val="hybridMultilevel"/>
    <w:tmpl w:val="A3ACAC90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84C72"/>
    <w:multiLevelType w:val="hybridMultilevel"/>
    <w:tmpl w:val="D2049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D62C9"/>
    <w:multiLevelType w:val="multilevel"/>
    <w:tmpl w:val="EB3E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F32951"/>
    <w:multiLevelType w:val="hybridMultilevel"/>
    <w:tmpl w:val="7B50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4498F"/>
    <w:multiLevelType w:val="multilevel"/>
    <w:tmpl w:val="71DE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B04269"/>
    <w:multiLevelType w:val="multilevel"/>
    <w:tmpl w:val="01E4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28553E"/>
    <w:multiLevelType w:val="hybridMultilevel"/>
    <w:tmpl w:val="4002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10159"/>
    <w:multiLevelType w:val="hybridMultilevel"/>
    <w:tmpl w:val="71C8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C74A4"/>
    <w:multiLevelType w:val="hybridMultilevel"/>
    <w:tmpl w:val="9694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A1C1A"/>
    <w:multiLevelType w:val="multilevel"/>
    <w:tmpl w:val="A780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6"/>
  </w:num>
  <w:num w:numId="3">
    <w:abstractNumId w:val="4"/>
  </w:num>
  <w:num w:numId="4">
    <w:abstractNumId w:val="5"/>
  </w:num>
  <w:num w:numId="5">
    <w:abstractNumId w:val="2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4"/>
  </w:num>
  <w:num w:numId="9">
    <w:abstractNumId w:val="0"/>
  </w:num>
  <w:num w:numId="10">
    <w:abstractNumId w:val="3"/>
  </w:num>
  <w:num w:numId="11">
    <w:abstractNumId w:val="27"/>
  </w:num>
  <w:num w:numId="12">
    <w:abstractNumId w:val="29"/>
  </w:num>
  <w:num w:numId="13">
    <w:abstractNumId w:val="12"/>
  </w:num>
  <w:num w:numId="14">
    <w:abstractNumId w:val="14"/>
  </w:num>
  <w:num w:numId="15">
    <w:abstractNumId w:val="7"/>
  </w:num>
  <w:num w:numId="16">
    <w:abstractNumId w:val="30"/>
  </w:num>
  <w:num w:numId="17">
    <w:abstractNumId w:val="13"/>
  </w:num>
  <w:num w:numId="18">
    <w:abstractNumId w:val="21"/>
  </w:num>
  <w:num w:numId="19">
    <w:abstractNumId w:val="15"/>
  </w:num>
  <w:num w:numId="20">
    <w:abstractNumId w:val="31"/>
  </w:num>
  <w:num w:numId="21">
    <w:abstractNumId w:val="35"/>
  </w:num>
  <w:num w:numId="22">
    <w:abstractNumId w:val="22"/>
  </w:num>
  <w:num w:numId="23">
    <w:abstractNumId w:val="11"/>
  </w:num>
  <w:num w:numId="24">
    <w:abstractNumId w:val="2"/>
  </w:num>
  <w:num w:numId="25">
    <w:abstractNumId w:val="16"/>
  </w:num>
  <w:num w:numId="26">
    <w:abstractNumId w:val="28"/>
  </w:num>
  <w:num w:numId="27">
    <w:abstractNumId w:val="8"/>
  </w:num>
  <w:num w:numId="28">
    <w:abstractNumId w:val="19"/>
  </w:num>
  <w:num w:numId="29">
    <w:abstractNumId w:val="25"/>
  </w:num>
  <w:num w:numId="30">
    <w:abstractNumId w:val="33"/>
  </w:num>
  <w:num w:numId="31">
    <w:abstractNumId w:val="1"/>
  </w:num>
  <w:num w:numId="32">
    <w:abstractNumId w:val="17"/>
  </w:num>
  <w:num w:numId="33">
    <w:abstractNumId w:val="26"/>
  </w:num>
  <w:num w:numId="34">
    <w:abstractNumId w:val="9"/>
  </w:num>
  <w:num w:numId="35">
    <w:abstractNumId w:val="1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37B"/>
    <w:rsid w:val="00016B41"/>
    <w:rsid w:val="000332C7"/>
    <w:rsid w:val="00076E07"/>
    <w:rsid w:val="000B66ED"/>
    <w:rsid w:val="000C64C2"/>
    <w:rsid w:val="00101169"/>
    <w:rsid w:val="001C5CB3"/>
    <w:rsid w:val="001E1658"/>
    <w:rsid w:val="00240217"/>
    <w:rsid w:val="00290414"/>
    <w:rsid w:val="002D7AC0"/>
    <w:rsid w:val="002F7D0E"/>
    <w:rsid w:val="0030578F"/>
    <w:rsid w:val="003906F7"/>
    <w:rsid w:val="00393672"/>
    <w:rsid w:val="00393EE4"/>
    <w:rsid w:val="003C06AF"/>
    <w:rsid w:val="003E343D"/>
    <w:rsid w:val="00424818"/>
    <w:rsid w:val="004561CB"/>
    <w:rsid w:val="00466978"/>
    <w:rsid w:val="00481AB9"/>
    <w:rsid w:val="0051146B"/>
    <w:rsid w:val="00541A0D"/>
    <w:rsid w:val="0055114C"/>
    <w:rsid w:val="00554B35"/>
    <w:rsid w:val="005E3D71"/>
    <w:rsid w:val="00614E00"/>
    <w:rsid w:val="00650C8D"/>
    <w:rsid w:val="006A0B91"/>
    <w:rsid w:val="006C60E5"/>
    <w:rsid w:val="00730B42"/>
    <w:rsid w:val="00737262"/>
    <w:rsid w:val="00785AA2"/>
    <w:rsid w:val="007C7905"/>
    <w:rsid w:val="007F05C7"/>
    <w:rsid w:val="00815445"/>
    <w:rsid w:val="008300F2"/>
    <w:rsid w:val="00834330"/>
    <w:rsid w:val="008B6852"/>
    <w:rsid w:val="008C2DEB"/>
    <w:rsid w:val="008F4C07"/>
    <w:rsid w:val="00974233"/>
    <w:rsid w:val="00995053"/>
    <w:rsid w:val="00995BD4"/>
    <w:rsid w:val="009C60CB"/>
    <w:rsid w:val="009C7262"/>
    <w:rsid w:val="00A13130"/>
    <w:rsid w:val="00A1503F"/>
    <w:rsid w:val="00A94188"/>
    <w:rsid w:val="00AA16E7"/>
    <w:rsid w:val="00AA192E"/>
    <w:rsid w:val="00AF4C27"/>
    <w:rsid w:val="00AF7764"/>
    <w:rsid w:val="00B03C82"/>
    <w:rsid w:val="00B1101F"/>
    <w:rsid w:val="00B36AD0"/>
    <w:rsid w:val="00B86A27"/>
    <w:rsid w:val="00BA0891"/>
    <w:rsid w:val="00BD66AC"/>
    <w:rsid w:val="00C106F6"/>
    <w:rsid w:val="00C415FF"/>
    <w:rsid w:val="00C45660"/>
    <w:rsid w:val="00C5237B"/>
    <w:rsid w:val="00C66443"/>
    <w:rsid w:val="00DA01A1"/>
    <w:rsid w:val="00DF6DBD"/>
    <w:rsid w:val="00E515A2"/>
    <w:rsid w:val="00E51F04"/>
    <w:rsid w:val="00E6721E"/>
    <w:rsid w:val="00FB2841"/>
    <w:rsid w:val="00F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A112C-302B-457E-8134-40A55C6D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6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6ED"/>
    <w:rPr>
      <w:color w:val="0000FF" w:themeColor="hyperlink"/>
      <w:u w:val="single"/>
    </w:rPr>
  </w:style>
  <w:style w:type="paragraph" w:styleId="a4">
    <w:name w:val="List Paragraph"/>
    <w:aliases w:val="Абзац списка 1,разделы,заголовок нужный,List Paragraph1,Оглавление"/>
    <w:basedOn w:val="a"/>
    <w:link w:val="a5"/>
    <w:uiPriority w:val="34"/>
    <w:qFormat/>
    <w:rsid w:val="002D7AC0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2D7AC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D7A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20">
    <w:name w:val="A2"/>
    <w:uiPriority w:val="99"/>
    <w:rsid w:val="002D7AC0"/>
    <w:rPr>
      <w:color w:val="000000"/>
      <w:sz w:val="26"/>
      <w:szCs w:val="26"/>
    </w:rPr>
  </w:style>
  <w:style w:type="character" w:styleId="a6">
    <w:name w:val="Strong"/>
    <w:uiPriority w:val="22"/>
    <w:qFormat/>
    <w:rsid w:val="002D7AC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D7A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A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0">
    <w:name w:val="A0"/>
    <w:uiPriority w:val="99"/>
    <w:rsid w:val="002D7AC0"/>
    <w:rPr>
      <w:color w:val="000000"/>
      <w:sz w:val="28"/>
      <w:szCs w:val="28"/>
    </w:rPr>
  </w:style>
  <w:style w:type="character" w:styleId="a9">
    <w:name w:val="Emphasis"/>
    <w:basedOn w:val="a0"/>
    <w:uiPriority w:val="20"/>
    <w:qFormat/>
    <w:rsid w:val="00FC7E1C"/>
    <w:rPr>
      <w:rFonts w:cs="Times New Roman"/>
      <w:i/>
      <w:iCs/>
    </w:rPr>
  </w:style>
  <w:style w:type="character" w:customStyle="1" w:styleId="wmi-callto">
    <w:name w:val="wmi-callto"/>
    <w:rsid w:val="00FC7E1C"/>
  </w:style>
  <w:style w:type="character" w:customStyle="1" w:styleId="fontstyle01">
    <w:name w:val="fontstyle01"/>
    <w:basedOn w:val="a0"/>
    <w:rsid w:val="00FC7E1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FC7E1C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6"/>
      <w:szCs w:val="26"/>
    </w:rPr>
  </w:style>
  <w:style w:type="paragraph" w:styleId="aa">
    <w:name w:val="Normal (Web)"/>
    <w:basedOn w:val="a"/>
    <w:unhideWhenUsed/>
    <w:rsid w:val="0046697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66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aliases w:val="Абзац списка 1 Знак,разделы Знак,заголовок нужный Знак,List Paragraph1 Знак,Оглавление Знак"/>
    <w:basedOn w:val="a0"/>
    <w:link w:val="a4"/>
    <w:uiPriority w:val="34"/>
    <w:locked/>
    <w:rsid w:val="009C6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Обычный (Интернет)"/>
    <w:basedOn w:val="a"/>
    <w:rsid w:val="009C60CB"/>
    <w:pPr>
      <w:spacing w:before="280" w:after="280"/>
    </w:pPr>
    <w:rPr>
      <w:rFonts w:eastAsia="Calibri"/>
      <w:lang w:eastAsia="ar-SA"/>
    </w:rPr>
  </w:style>
  <w:style w:type="paragraph" w:customStyle="1" w:styleId="11">
    <w:name w:val="Обычный (Интернет)1"/>
    <w:basedOn w:val="a"/>
    <w:rsid w:val="00BA0891"/>
    <w:pPr>
      <w:spacing w:before="280" w:after="280"/>
    </w:pPr>
    <w:rPr>
      <w:rFonts w:eastAsia="Calibri"/>
      <w:lang w:eastAsia="ar-SA"/>
    </w:rPr>
  </w:style>
  <w:style w:type="paragraph" w:customStyle="1" w:styleId="ac">
    <w:name w:val="Текстовая часть табл"/>
    <w:basedOn w:val="a"/>
    <w:link w:val="ad"/>
    <w:qFormat/>
    <w:rsid w:val="002F7D0E"/>
    <w:pPr>
      <w:ind w:left="57"/>
    </w:pPr>
    <w:rPr>
      <w:rFonts w:ascii="Arial" w:hAnsi="Arial" w:cs="Arial"/>
      <w:sz w:val="20"/>
      <w:szCs w:val="20"/>
    </w:rPr>
  </w:style>
  <w:style w:type="character" w:customStyle="1" w:styleId="ad">
    <w:name w:val="Текстовая часть табл Знак"/>
    <w:link w:val="ac"/>
    <w:qFormat/>
    <w:locked/>
    <w:rsid w:val="002F7D0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earch-journal.org/archive/7-145-2024-july/10.60797/IRJ.2024.145.1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earch-journal.org/archive/5-143-2024-may/10.60797/IRJ.2024.143.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6B969-C5E5-4DD3-9AE2-1C010777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37</cp:revision>
  <dcterms:created xsi:type="dcterms:W3CDTF">2018-12-07T09:57:00Z</dcterms:created>
  <dcterms:modified xsi:type="dcterms:W3CDTF">2025-02-01T05:22:00Z</dcterms:modified>
</cp:coreProperties>
</file>