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D5" w:rsidRPr="00A619D5" w:rsidRDefault="00A619D5" w:rsidP="00A61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D5">
        <w:rPr>
          <w:rFonts w:ascii="Times New Roman" w:hAnsi="Times New Roman" w:cs="Times New Roman"/>
          <w:b/>
          <w:sz w:val="24"/>
          <w:szCs w:val="24"/>
        </w:rPr>
        <w:t>Направление 44.04.02 Психолого-педагогическое образование</w:t>
      </w:r>
    </w:p>
    <w:p w:rsidR="00A619D5" w:rsidRPr="00A619D5" w:rsidRDefault="00A619D5" w:rsidP="00A61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D5">
        <w:rPr>
          <w:rFonts w:ascii="Times New Roman" w:hAnsi="Times New Roman" w:cs="Times New Roman"/>
          <w:b/>
          <w:sz w:val="24"/>
          <w:szCs w:val="24"/>
        </w:rPr>
        <w:t>Магистерская программа Практическая психология личности</w:t>
      </w:r>
    </w:p>
    <w:p w:rsidR="00A619D5" w:rsidRPr="00A619D5" w:rsidRDefault="00A619D5" w:rsidP="00A61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D5">
        <w:rPr>
          <w:rFonts w:ascii="Times New Roman" w:hAnsi="Times New Roman" w:cs="Times New Roman"/>
          <w:b/>
          <w:sz w:val="24"/>
          <w:szCs w:val="24"/>
        </w:rPr>
        <w:t xml:space="preserve"> (сессия с 18 декабря по 30 декабря)</w:t>
      </w:r>
    </w:p>
    <w:p w:rsidR="00A619D5" w:rsidRPr="00A619D5" w:rsidRDefault="00A619D5" w:rsidP="00A61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D5">
        <w:rPr>
          <w:rFonts w:ascii="Times New Roman" w:hAnsi="Times New Roman" w:cs="Times New Roman"/>
          <w:b/>
          <w:sz w:val="24"/>
          <w:szCs w:val="24"/>
        </w:rPr>
        <w:t>2 курс</w:t>
      </w:r>
    </w:p>
    <w:p w:rsidR="00A619D5" w:rsidRPr="00A619D5" w:rsidRDefault="00A619D5" w:rsidP="00A619D5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A619D5">
        <w:rPr>
          <w:rFonts w:ascii="Times New Roman" w:hAnsi="Times New Roman" w:cs="Times New Roman"/>
          <w:sz w:val="24"/>
          <w:szCs w:val="24"/>
        </w:rPr>
        <w:t>Зачеты:</w:t>
      </w:r>
    </w:p>
    <w:p w:rsidR="00A619D5" w:rsidRPr="00A619D5" w:rsidRDefault="00A619D5" w:rsidP="00A6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D5">
        <w:rPr>
          <w:rFonts w:ascii="Times New Roman" w:hAnsi="Times New Roman" w:cs="Times New Roman"/>
          <w:sz w:val="24"/>
          <w:szCs w:val="24"/>
        </w:rPr>
        <w:t>1. Языковая коммуникация в профессиональной среде (108 ч. / 3 зачетных единицы)</w:t>
      </w:r>
    </w:p>
    <w:p w:rsidR="00A619D5" w:rsidRPr="00A619D5" w:rsidRDefault="00A619D5" w:rsidP="00A619D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19D5">
        <w:rPr>
          <w:rFonts w:ascii="Times New Roman" w:hAnsi="Times New Roman" w:cs="Times New Roman"/>
          <w:sz w:val="24"/>
          <w:szCs w:val="24"/>
        </w:rPr>
        <w:t xml:space="preserve">2. </w:t>
      </w:r>
      <w:r w:rsidR="009F5FDD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Pr="00A619D5">
        <w:rPr>
          <w:rFonts w:ascii="Times New Roman" w:hAnsi="Times New Roman" w:cs="Times New Roman"/>
          <w:sz w:val="24"/>
          <w:szCs w:val="24"/>
        </w:rPr>
        <w:t xml:space="preserve">Психологическая безопасность детей в </w:t>
      </w:r>
      <w:proofErr w:type="spellStart"/>
      <w:r w:rsidRPr="00A619D5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="009F5FDD">
        <w:rPr>
          <w:rFonts w:ascii="Times New Roman" w:hAnsi="Times New Roman" w:cs="Times New Roman"/>
          <w:sz w:val="24"/>
          <w:szCs w:val="24"/>
        </w:rPr>
        <w:t>»</w:t>
      </w:r>
      <w:r w:rsidRPr="00A619D5">
        <w:rPr>
          <w:rFonts w:ascii="Times New Roman" w:hAnsi="Times New Roman" w:cs="Times New Roman"/>
          <w:sz w:val="24"/>
          <w:szCs w:val="24"/>
        </w:rPr>
        <w:t xml:space="preserve"> (108 ч. / 3 зачетных единицы)</w:t>
      </w:r>
    </w:p>
    <w:p w:rsidR="00A619D5" w:rsidRPr="00A619D5" w:rsidRDefault="00A619D5" w:rsidP="00A6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D5" w:rsidRPr="00A619D5" w:rsidRDefault="00A619D5" w:rsidP="00A619D5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A619D5">
        <w:rPr>
          <w:rFonts w:ascii="Times New Roman" w:hAnsi="Times New Roman" w:cs="Times New Roman"/>
          <w:sz w:val="24"/>
          <w:szCs w:val="24"/>
        </w:rPr>
        <w:t>Экзамены:</w:t>
      </w:r>
    </w:p>
    <w:p w:rsidR="00A619D5" w:rsidRPr="00A619D5" w:rsidRDefault="00A619D5" w:rsidP="00A619D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19D5">
        <w:rPr>
          <w:rFonts w:ascii="Times New Roman" w:hAnsi="Times New Roman" w:cs="Times New Roman"/>
          <w:sz w:val="24"/>
          <w:szCs w:val="24"/>
        </w:rPr>
        <w:t>1. Психологическая безопасность развивающего пространства (108 ч. / 3 зачетных единицы)</w:t>
      </w:r>
    </w:p>
    <w:p w:rsidR="00A619D5" w:rsidRPr="00A619D5" w:rsidRDefault="00A619D5" w:rsidP="00A6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D5">
        <w:rPr>
          <w:rFonts w:ascii="Times New Roman" w:hAnsi="Times New Roman" w:cs="Times New Roman"/>
          <w:sz w:val="24"/>
          <w:szCs w:val="24"/>
        </w:rPr>
        <w:t>2. Проектирование системы дополнительного образования (108 ч. / 3 зачетных единицы)</w:t>
      </w:r>
    </w:p>
    <w:p w:rsidR="00A619D5" w:rsidRPr="00A619D5" w:rsidRDefault="00A619D5" w:rsidP="00A6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D5" w:rsidRPr="00A619D5" w:rsidRDefault="00A619D5" w:rsidP="00A619D5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A619D5">
        <w:rPr>
          <w:rFonts w:ascii="Times New Roman" w:hAnsi="Times New Roman" w:cs="Times New Roman"/>
          <w:sz w:val="24"/>
          <w:szCs w:val="24"/>
        </w:rPr>
        <w:t>Практика:</w:t>
      </w:r>
    </w:p>
    <w:p w:rsidR="00A619D5" w:rsidRPr="00A619D5" w:rsidRDefault="00A619D5" w:rsidP="00A61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9D5">
        <w:rPr>
          <w:rFonts w:ascii="Times New Roman" w:hAnsi="Times New Roman" w:cs="Times New Roman"/>
          <w:sz w:val="24"/>
          <w:szCs w:val="24"/>
        </w:rPr>
        <w:t>1. Производственная (научно-исследовательская работа) (432 ч. / 12 зачетных единиц)</w:t>
      </w:r>
    </w:p>
    <w:p w:rsidR="002648EB" w:rsidRDefault="002648EB"/>
    <w:sectPr w:rsidR="002648EB" w:rsidSect="002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619D5"/>
    <w:rsid w:val="002648EB"/>
    <w:rsid w:val="009F5FDD"/>
    <w:rsid w:val="00A6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IGPU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2017-11-09T06:22:00Z</dcterms:created>
  <dcterms:modified xsi:type="dcterms:W3CDTF">2017-11-09T10:14:00Z</dcterms:modified>
</cp:coreProperties>
</file>