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85" w:rsidRPr="00E55685" w:rsidRDefault="00E55685" w:rsidP="00E556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685">
        <w:rPr>
          <w:rFonts w:ascii="Times New Roman" w:hAnsi="Times New Roman" w:cs="Times New Roman"/>
          <w:b/>
          <w:sz w:val="27"/>
          <w:szCs w:val="27"/>
        </w:rPr>
        <w:t>«Бантики»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трапеции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большее основание </w:t>
      </w:r>
      <w:r w:rsidRPr="00E55685">
        <w:rPr>
          <w:rFonts w:ascii="Times New Roman" w:hAnsi="Times New Roman" w:cs="Times New Roman"/>
          <w:i/>
          <w:sz w:val="27"/>
          <w:szCs w:val="27"/>
        </w:rPr>
        <w:t>АD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20, </w:t>
      </w:r>
      <w:r w:rsidRPr="00E55685">
        <w:rPr>
          <w:rFonts w:ascii="Times New Roman" w:hAnsi="Times New Roman" w:cs="Times New Roman"/>
          <w:i/>
          <w:sz w:val="27"/>
          <w:szCs w:val="27"/>
        </w:rPr>
        <w:t>АВ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15, биссектриса угла </w:t>
      </w:r>
      <w:r w:rsidRPr="00E55685">
        <w:rPr>
          <w:rFonts w:ascii="Times New Roman" w:hAnsi="Times New Roman" w:cs="Times New Roman"/>
          <w:i/>
          <w:sz w:val="27"/>
          <w:szCs w:val="27"/>
        </w:rPr>
        <w:t>А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делит сторону </w:t>
      </w:r>
      <w:r w:rsidRPr="00E55685">
        <w:rPr>
          <w:rFonts w:ascii="Times New Roman" w:hAnsi="Times New Roman" w:cs="Times New Roman"/>
          <w:i/>
          <w:sz w:val="27"/>
          <w:szCs w:val="27"/>
        </w:rPr>
        <w:t>СD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в отношении 1:4. Найти </w:t>
      </w:r>
      <w:r w:rsidRPr="00E55685">
        <w:rPr>
          <w:rFonts w:ascii="Times New Roman" w:hAnsi="Times New Roman" w:cs="Times New Roman"/>
          <w:i/>
          <w:sz w:val="27"/>
          <w:szCs w:val="27"/>
        </w:rPr>
        <w:t>ВС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Площадь трапеции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АВСD</w:t>
      </w:r>
      <w:r w:rsidRPr="00E55685">
        <w:rPr>
          <w:rFonts w:ascii="Times New Roman" w:hAnsi="Times New Roman" w:cs="Times New Roman"/>
          <w:sz w:val="27"/>
          <w:szCs w:val="27"/>
        </w:rPr>
        <w:t xml:space="preserve"> с основаниями </w:t>
      </w:r>
      <w:r w:rsidRPr="00E55685">
        <w:rPr>
          <w:rFonts w:ascii="Times New Roman" w:hAnsi="Times New Roman" w:cs="Times New Roman"/>
          <w:i/>
          <w:sz w:val="27"/>
          <w:szCs w:val="27"/>
        </w:rPr>
        <w:t>АD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>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10, </w:t>
      </w:r>
      <w:r w:rsidRPr="00E55685">
        <w:rPr>
          <w:rFonts w:ascii="Times New Roman" w:hAnsi="Times New Roman" w:cs="Times New Roman"/>
          <w:i/>
          <w:sz w:val="27"/>
          <w:szCs w:val="27"/>
        </w:rPr>
        <w:t>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середина стороны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Найти площадь треугольника </w:t>
      </w:r>
      <w:r w:rsidRPr="00E55685">
        <w:rPr>
          <w:rFonts w:ascii="Times New Roman" w:hAnsi="Times New Roman" w:cs="Times New Roman"/>
          <w:i/>
          <w:sz w:val="27"/>
          <w:szCs w:val="27"/>
        </w:rPr>
        <w:t>АВМ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прямоугольном треугольнике катеты </w:t>
      </w:r>
      <w:r w:rsidRPr="00E55685">
        <w:rPr>
          <w:rFonts w:ascii="Times New Roman" w:hAnsi="Times New Roman" w:cs="Times New Roman"/>
          <w:i/>
          <w:sz w:val="27"/>
          <w:szCs w:val="27"/>
        </w:rPr>
        <w:t>а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</w:t>
      </w:r>
      <w:r w:rsidRPr="00E55685">
        <w:rPr>
          <w:rFonts w:ascii="Times New Roman" w:hAnsi="Times New Roman" w:cs="Times New Roman"/>
          <w:sz w:val="27"/>
          <w:szCs w:val="27"/>
        </w:rPr>
        <w:t>. Найти биссектрису, проведенную к гипотенузе.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треугольнике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проведены медиана </w:t>
      </w:r>
      <w:r w:rsidRPr="00E55685">
        <w:rPr>
          <w:rFonts w:ascii="Times New Roman" w:hAnsi="Times New Roman" w:cs="Times New Roman"/>
          <w:i/>
          <w:sz w:val="27"/>
          <w:szCs w:val="27"/>
        </w:rPr>
        <w:t>В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биссектриса </w:t>
      </w:r>
      <w:r w:rsidRPr="00E55685">
        <w:rPr>
          <w:rFonts w:ascii="Times New Roman" w:hAnsi="Times New Roman" w:cs="Times New Roman"/>
          <w:i/>
          <w:sz w:val="27"/>
          <w:szCs w:val="27"/>
        </w:rPr>
        <w:t>АЕ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которые пересекаются в точке </w:t>
      </w:r>
      <w:r w:rsidRPr="00E55685">
        <w:rPr>
          <w:rFonts w:ascii="Times New Roman" w:hAnsi="Times New Roman" w:cs="Times New Roman"/>
          <w:i/>
          <w:sz w:val="27"/>
          <w:szCs w:val="27"/>
        </w:rPr>
        <w:t>К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Прямая, проходящая через вершину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точку </w:t>
      </w:r>
      <w:r w:rsidRPr="00E55685">
        <w:rPr>
          <w:rFonts w:ascii="Times New Roman" w:hAnsi="Times New Roman" w:cs="Times New Roman"/>
          <w:i/>
          <w:sz w:val="27"/>
          <w:szCs w:val="27"/>
        </w:rPr>
        <w:t>К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пересекает сторону </w:t>
      </w:r>
      <w:r w:rsidRPr="00E55685">
        <w:rPr>
          <w:rFonts w:ascii="Times New Roman" w:hAnsi="Times New Roman" w:cs="Times New Roman"/>
          <w:i/>
          <w:sz w:val="27"/>
          <w:szCs w:val="27"/>
        </w:rPr>
        <w:t>АВ</w:t>
      </w:r>
      <w:r w:rsidRPr="00E55685">
        <w:rPr>
          <w:rFonts w:ascii="Times New Roman" w:hAnsi="Times New Roman" w:cs="Times New Roman"/>
          <w:sz w:val="27"/>
          <w:szCs w:val="27"/>
        </w:rPr>
        <w:t xml:space="preserve"> в точке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F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Найти длину отрезков </w:t>
      </w:r>
      <w:r w:rsidRPr="00E55685">
        <w:rPr>
          <w:rFonts w:ascii="Times New Roman" w:hAnsi="Times New Roman" w:cs="Times New Roman"/>
          <w:i/>
          <w:sz w:val="27"/>
          <w:szCs w:val="27"/>
        </w:rPr>
        <w:t>А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F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F</w:t>
      </w:r>
      <w:r w:rsidRPr="00E55685">
        <w:rPr>
          <w:rFonts w:ascii="Times New Roman" w:hAnsi="Times New Roman" w:cs="Times New Roman"/>
          <w:i/>
          <w:sz w:val="27"/>
          <w:szCs w:val="27"/>
        </w:rPr>
        <w:t>В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если известно, что длина стороны </w:t>
      </w:r>
      <w:r w:rsidRPr="00E55685">
        <w:rPr>
          <w:rFonts w:ascii="Times New Roman" w:hAnsi="Times New Roman" w:cs="Times New Roman"/>
          <w:i/>
          <w:sz w:val="27"/>
          <w:szCs w:val="27"/>
        </w:rPr>
        <w:t>АВ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а длина стороны </w:t>
      </w:r>
      <w:r w:rsidRPr="00E55685">
        <w:rPr>
          <w:rFonts w:ascii="Times New Roman" w:hAnsi="Times New Roman" w:cs="Times New Roman"/>
          <w:i/>
          <w:sz w:val="27"/>
          <w:szCs w:val="27"/>
        </w:rPr>
        <w:t>АС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На сторонах </w:t>
      </w:r>
      <w:proofErr w:type="gramStart"/>
      <w:r w:rsidRPr="00E55685">
        <w:rPr>
          <w:rFonts w:ascii="Times New Roman" w:hAnsi="Times New Roman" w:cs="Times New Roman"/>
          <w:i/>
          <w:sz w:val="27"/>
          <w:szCs w:val="27"/>
        </w:rPr>
        <w:t>ВС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>АС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треугольника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выбраны соответственно точки </w:t>
      </w:r>
      <w:r w:rsidRPr="00E55685">
        <w:rPr>
          <w:rFonts w:ascii="Times New Roman" w:hAnsi="Times New Roman" w:cs="Times New Roman"/>
          <w:i/>
          <w:sz w:val="27"/>
          <w:szCs w:val="27"/>
        </w:rPr>
        <w:t>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N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Прямые </w:t>
      </w:r>
      <w:r w:rsidRPr="00E55685">
        <w:rPr>
          <w:rFonts w:ascii="Times New Roman" w:hAnsi="Times New Roman" w:cs="Times New Roman"/>
          <w:i/>
          <w:sz w:val="27"/>
          <w:szCs w:val="27"/>
        </w:rPr>
        <w:t>АМ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>ВN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пересекаются в точке </w:t>
      </w:r>
      <w:r w:rsidRPr="00E55685">
        <w:rPr>
          <w:rFonts w:ascii="Times New Roman" w:hAnsi="Times New Roman" w:cs="Times New Roman"/>
          <w:i/>
          <w:sz w:val="27"/>
          <w:szCs w:val="27"/>
        </w:rPr>
        <w:t>К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причем </w:t>
      </w:r>
      <w:r w:rsidRPr="00E55685">
        <w:rPr>
          <w:rFonts w:ascii="Times New Roman" w:hAnsi="Times New Roman" w:cs="Times New Roman"/>
          <w:i/>
          <w:sz w:val="27"/>
          <w:szCs w:val="27"/>
        </w:rPr>
        <w:t>ВК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2</w:t>
      </w:r>
      <w:r w:rsidRPr="00E55685">
        <w:rPr>
          <w:rFonts w:ascii="Times New Roman" w:hAnsi="Times New Roman" w:cs="Times New Roman"/>
          <w:i/>
          <w:sz w:val="27"/>
          <w:szCs w:val="27"/>
        </w:rPr>
        <w:t>КN</w:t>
      </w:r>
      <w:r w:rsidRPr="00E55685">
        <w:rPr>
          <w:rFonts w:ascii="Times New Roman" w:hAnsi="Times New Roman" w:cs="Times New Roman"/>
          <w:sz w:val="27"/>
          <w:szCs w:val="27"/>
        </w:rPr>
        <w:t xml:space="preserve">, </w:t>
      </w:r>
      <w:r w:rsidRPr="00E55685">
        <w:rPr>
          <w:rFonts w:ascii="Times New Roman" w:hAnsi="Times New Roman" w:cs="Times New Roman"/>
          <w:i/>
          <w:sz w:val="27"/>
          <w:szCs w:val="27"/>
        </w:rPr>
        <w:t>АК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3</w:t>
      </w:r>
      <w:r w:rsidRPr="00E55685">
        <w:rPr>
          <w:rFonts w:ascii="Times New Roman" w:hAnsi="Times New Roman" w:cs="Times New Roman"/>
          <w:i/>
          <w:sz w:val="27"/>
          <w:szCs w:val="27"/>
        </w:rPr>
        <w:t>КМ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Найти отношение </w:t>
      </w:r>
      <w:r w:rsidRPr="00E55685">
        <w:rPr>
          <w:rFonts w:ascii="Times New Roman" w:hAnsi="Times New Roman" w:cs="Times New Roman"/>
          <w:i/>
          <w:sz w:val="27"/>
          <w:szCs w:val="27"/>
        </w:rPr>
        <w:t>ВМ</w:t>
      </w:r>
      <w:proofErr w:type="gramStart"/>
      <w:r w:rsidRPr="00E55685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 </w:t>
      </w:r>
      <w:r w:rsidRPr="00E55685">
        <w:rPr>
          <w:rFonts w:ascii="Times New Roman" w:hAnsi="Times New Roman" w:cs="Times New Roman"/>
          <w:i/>
          <w:sz w:val="27"/>
          <w:szCs w:val="27"/>
        </w:rPr>
        <w:t>МС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На сторонах </w:t>
      </w:r>
      <w:r w:rsidRPr="00E55685">
        <w:rPr>
          <w:rFonts w:ascii="Times New Roman" w:hAnsi="Times New Roman" w:cs="Times New Roman"/>
          <w:i/>
          <w:sz w:val="27"/>
          <w:szCs w:val="27"/>
        </w:rPr>
        <w:t>АС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proofErr w:type="gramStart"/>
      <w:r w:rsidRPr="00E55685">
        <w:rPr>
          <w:rFonts w:ascii="Times New Roman" w:hAnsi="Times New Roman" w:cs="Times New Roman"/>
          <w:i/>
          <w:sz w:val="27"/>
          <w:szCs w:val="27"/>
        </w:rPr>
        <w:t>ВС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 треугольника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взяты точки </w:t>
      </w:r>
      <w:r w:rsidRPr="00E55685">
        <w:rPr>
          <w:rFonts w:ascii="Times New Roman" w:hAnsi="Times New Roman" w:cs="Times New Roman"/>
          <w:i/>
          <w:sz w:val="27"/>
          <w:szCs w:val="27"/>
        </w:rPr>
        <w:t>К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 xml:space="preserve">N </w:t>
      </w:r>
      <w:r w:rsidRPr="00E55685">
        <w:rPr>
          <w:rFonts w:ascii="Times New Roman" w:hAnsi="Times New Roman" w:cs="Times New Roman"/>
          <w:sz w:val="27"/>
          <w:szCs w:val="27"/>
        </w:rPr>
        <w:t xml:space="preserve">так, что </w:t>
      </w:r>
      <w:r w:rsidRPr="00E55685">
        <w:rPr>
          <w:rFonts w:ascii="Times New Roman" w:hAnsi="Times New Roman" w:cs="Times New Roman"/>
          <w:i/>
          <w:sz w:val="27"/>
          <w:szCs w:val="27"/>
        </w:rPr>
        <w:t>СК</w:t>
      </w:r>
      <w:r w:rsidRPr="00E55685">
        <w:rPr>
          <w:rFonts w:ascii="Times New Roman" w:hAnsi="Times New Roman" w:cs="Times New Roman"/>
          <w:sz w:val="27"/>
          <w:szCs w:val="27"/>
        </w:rPr>
        <w:t xml:space="preserve"> : </w:t>
      </w:r>
      <w:r w:rsidRPr="00E55685">
        <w:rPr>
          <w:rFonts w:ascii="Times New Roman" w:hAnsi="Times New Roman" w:cs="Times New Roman"/>
          <w:i/>
          <w:sz w:val="27"/>
          <w:szCs w:val="27"/>
        </w:rPr>
        <w:t>КА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2:3, </w:t>
      </w:r>
      <w:r w:rsidRPr="00E55685">
        <w:rPr>
          <w:rFonts w:ascii="Times New Roman" w:hAnsi="Times New Roman" w:cs="Times New Roman"/>
          <w:i/>
          <w:sz w:val="27"/>
          <w:szCs w:val="27"/>
        </w:rPr>
        <w:t>СN</w:t>
      </w:r>
      <w:proofErr w:type="gramStart"/>
      <w:r w:rsidRPr="00E55685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 </w:t>
      </w:r>
      <w:r w:rsidRPr="00E55685">
        <w:rPr>
          <w:rFonts w:ascii="Times New Roman" w:hAnsi="Times New Roman" w:cs="Times New Roman"/>
          <w:i/>
          <w:sz w:val="27"/>
          <w:szCs w:val="27"/>
        </w:rPr>
        <w:t>NB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4:3. В каком отношении точка пересечения отрезков </w:t>
      </w:r>
      <w:r w:rsidRPr="00E55685">
        <w:rPr>
          <w:rFonts w:ascii="Times New Roman" w:hAnsi="Times New Roman" w:cs="Times New Roman"/>
          <w:i/>
          <w:sz w:val="27"/>
          <w:szCs w:val="27"/>
        </w:rPr>
        <w:t>АN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>ВК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делит отрезок </w:t>
      </w:r>
      <w:r w:rsidRPr="00E55685">
        <w:rPr>
          <w:rFonts w:ascii="Times New Roman" w:hAnsi="Times New Roman" w:cs="Times New Roman"/>
          <w:i/>
          <w:sz w:val="27"/>
          <w:szCs w:val="27"/>
        </w:rPr>
        <w:t>ВК</w:t>
      </w:r>
      <w:r w:rsidRPr="00E55685">
        <w:rPr>
          <w:rFonts w:ascii="Times New Roman" w:hAnsi="Times New Roman" w:cs="Times New Roman"/>
          <w:sz w:val="27"/>
          <w:szCs w:val="27"/>
        </w:rPr>
        <w:t>?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Точки </w:t>
      </w:r>
      <w:r w:rsidRPr="00E55685">
        <w:rPr>
          <w:rFonts w:ascii="Times New Roman" w:hAnsi="Times New Roman" w:cs="Times New Roman"/>
          <w:i/>
          <w:sz w:val="27"/>
          <w:szCs w:val="27"/>
        </w:rPr>
        <w:t>F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>N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делят стороны треугольника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E55685">
        <w:rPr>
          <w:rFonts w:ascii="Times New Roman" w:hAnsi="Times New Roman" w:cs="Times New Roman"/>
          <w:i/>
          <w:sz w:val="27"/>
          <w:szCs w:val="27"/>
        </w:rPr>
        <w:t>FА</w:t>
      </w:r>
      <w:proofErr w:type="gramStart"/>
      <w:r w:rsidRPr="00E55685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 </w:t>
      </w:r>
      <w:r w:rsidRPr="00E55685">
        <w:rPr>
          <w:rFonts w:ascii="Times New Roman" w:hAnsi="Times New Roman" w:cs="Times New Roman"/>
          <w:i/>
          <w:sz w:val="27"/>
          <w:szCs w:val="27"/>
        </w:rPr>
        <w:t>FС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3:1 и </w:t>
      </w:r>
      <w:r w:rsidRPr="00E55685">
        <w:rPr>
          <w:rFonts w:ascii="Times New Roman" w:hAnsi="Times New Roman" w:cs="Times New Roman"/>
          <w:i/>
          <w:sz w:val="27"/>
          <w:szCs w:val="27"/>
        </w:rPr>
        <w:t>СN</w:t>
      </w:r>
      <w:proofErr w:type="gramStart"/>
      <w:r w:rsidRPr="00E55685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55685">
        <w:rPr>
          <w:rFonts w:ascii="Times New Roman" w:hAnsi="Times New Roman" w:cs="Times New Roman"/>
          <w:i/>
          <w:sz w:val="27"/>
          <w:szCs w:val="27"/>
        </w:rPr>
        <w:t>N</w:t>
      </w:r>
      <w:proofErr w:type="gramEnd"/>
      <w:r w:rsidRPr="00E55685">
        <w:rPr>
          <w:rFonts w:ascii="Times New Roman" w:hAnsi="Times New Roman" w:cs="Times New Roman"/>
          <w:i/>
          <w:sz w:val="27"/>
          <w:szCs w:val="27"/>
        </w:rPr>
        <w:t>В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2:3. Прямые </w:t>
      </w:r>
      <w:r w:rsidRPr="00E55685">
        <w:rPr>
          <w:rFonts w:ascii="Times New Roman" w:hAnsi="Times New Roman" w:cs="Times New Roman"/>
          <w:i/>
          <w:sz w:val="27"/>
          <w:szCs w:val="27"/>
        </w:rPr>
        <w:t>АN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>ВF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пересекаются в точке </w:t>
      </w:r>
      <w:r w:rsidRPr="00E55685">
        <w:rPr>
          <w:rFonts w:ascii="Times New Roman" w:hAnsi="Times New Roman" w:cs="Times New Roman"/>
          <w:i/>
          <w:sz w:val="27"/>
          <w:szCs w:val="27"/>
        </w:rPr>
        <w:t>М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Найти отношение площадей треугольников </w:t>
      </w:r>
      <w:r w:rsidRPr="00E55685">
        <w:rPr>
          <w:rFonts w:ascii="Times New Roman" w:hAnsi="Times New Roman" w:cs="Times New Roman"/>
          <w:i/>
          <w:sz w:val="27"/>
          <w:szCs w:val="27"/>
        </w:rPr>
        <w:t>АМВ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</w:rPr>
        <w:t>АNВ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Площадь треугольника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12, </w:t>
      </w:r>
      <w:r w:rsidRPr="00E55685">
        <w:rPr>
          <w:rFonts w:ascii="Times New Roman" w:hAnsi="Times New Roman" w:cs="Times New Roman"/>
          <w:i/>
          <w:sz w:val="27"/>
          <w:szCs w:val="27"/>
        </w:rPr>
        <w:t>АМ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медиана треугольника, </w:t>
      </w:r>
      <w:proofErr w:type="gramStart"/>
      <w:r w:rsidRPr="00E55685">
        <w:rPr>
          <w:rFonts w:ascii="Times New Roman" w:hAnsi="Times New Roman" w:cs="Times New Roman"/>
          <w:i/>
          <w:sz w:val="27"/>
          <w:szCs w:val="27"/>
        </w:rPr>
        <w:t>К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 – середина </w:t>
      </w:r>
      <w:r w:rsidRPr="00E55685">
        <w:rPr>
          <w:rFonts w:ascii="Times New Roman" w:hAnsi="Times New Roman" w:cs="Times New Roman"/>
          <w:i/>
          <w:sz w:val="27"/>
          <w:szCs w:val="27"/>
        </w:rPr>
        <w:t>АМ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Прямая </w:t>
      </w:r>
      <w:r w:rsidRPr="00E55685">
        <w:rPr>
          <w:rFonts w:ascii="Times New Roman" w:hAnsi="Times New Roman" w:cs="Times New Roman"/>
          <w:i/>
          <w:sz w:val="27"/>
          <w:szCs w:val="27"/>
        </w:rPr>
        <w:t>ВК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пересекает </w:t>
      </w:r>
      <w:r w:rsidRPr="00E55685">
        <w:rPr>
          <w:rFonts w:ascii="Times New Roman" w:hAnsi="Times New Roman" w:cs="Times New Roman"/>
          <w:i/>
          <w:sz w:val="27"/>
          <w:szCs w:val="27"/>
        </w:rPr>
        <w:t>АС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в точке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Найти площадь четырехугольника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i/>
          <w:sz w:val="27"/>
          <w:szCs w:val="27"/>
        </w:rPr>
        <w:t>КМ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треугольнике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</w:t>
      </w:r>
      <w:r w:rsidRPr="00E55685">
        <w:rPr>
          <w:rFonts w:ascii="Times New Roman" w:hAnsi="Times New Roman" w:cs="Times New Roman"/>
          <w:i/>
          <w:sz w:val="27"/>
          <w:szCs w:val="27"/>
        </w:rPr>
        <w:t>ВС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6, </w:t>
      </w:r>
      <w:r w:rsidRPr="00E55685">
        <w:rPr>
          <w:rFonts w:ascii="Times New Roman" w:hAnsi="Times New Roman" w:cs="Times New Roman"/>
          <w:i/>
          <w:sz w:val="27"/>
          <w:szCs w:val="27"/>
        </w:rPr>
        <w:t>АС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8, </w:t>
      </w:r>
      <w:r w:rsidRPr="00E55685">
        <w:rPr>
          <w:rFonts w:ascii="Times New Roman" w:hAnsi="Times New Roman" w:cs="Times New Roman"/>
          <w:i/>
          <w:sz w:val="27"/>
          <w:szCs w:val="27"/>
        </w:rPr>
        <w:t>В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высота треугольника, </w:t>
      </w:r>
      <w:r w:rsidRPr="00E55685">
        <w:rPr>
          <w:rFonts w:ascii="Times New Roman" w:hAnsi="Times New Roman" w:cs="Times New Roman"/>
          <w:i/>
          <w:sz w:val="27"/>
          <w:szCs w:val="27"/>
        </w:rPr>
        <w:t>АМ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медиана, </w:t>
      </w:r>
      <w:r w:rsidRPr="00E55685">
        <w:rPr>
          <w:rFonts w:ascii="Times New Roman" w:hAnsi="Times New Roman" w:cs="Times New Roman"/>
          <w:i/>
          <w:sz w:val="27"/>
          <w:szCs w:val="27"/>
        </w:rPr>
        <w:t>СК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биссектриса, они все пересекаются в одной точке. Найти площадь треугольника.</w:t>
      </w:r>
    </w:p>
    <w:p w:rsidR="00E55685" w:rsidRPr="00E55685" w:rsidRDefault="00E55685" w:rsidP="00E5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трапеции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ABCD</w:t>
      </w:r>
      <w:r w:rsidRPr="00E55685">
        <w:rPr>
          <w:rFonts w:ascii="Times New Roman" w:hAnsi="Times New Roman" w:cs="Times New Roman"/>
          <w:sz w:val="27"/>
          <w:szCs w:val="27"/>
        </w:rPr>
        <w:t xml:space="preserve"> с основаниями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CD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биссектриса угла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перпендикулярна боковой стороне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пересекает её в точке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В каком отношении прямая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BE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делит площадь трапеции, если известно, что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AE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2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DE</w:t>
      </w:r>
      <w:r w:rsidRPr="00E55685">
        <w:rPr>
          <w:rFonts w:ascii="Times New Roman" w:hAnsi="Times New Roman" w:cs="Times New Roman"/>
          <w:sz w:val="27"/>
          <w:szCs w:val="27"/>
        </w:rPr>
        <w:t>?</w:t>
      </w:r>
    </w:p>
    <w:p w:rsidR="00E55685" w:rsidRPr="00E55685" w:rsidRDefault="00E55685" w:rsidP="00E5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Медиана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биссектриса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AE</w:t>
      </w:r>
      <w:r w:rsidRPr="00E55685">
        <w:rPr>
          <w:rFonts w:ascii="Times New Roman" w:hAnsi="Times New Roman" w:cs="Times New Roman"/>
          <w:sz w:val="27"/>
          <w:szCs w:val="27"/>
        </w:rPr>
        <w:t xml:space="preserve"> треугольника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ABC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пересекаются в точке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F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причём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AF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3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FE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Длина медианы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BD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длина биссектрисы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AE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Найдите площадь треугольника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ABC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Через вершину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</w:t>
      </w:r>
      <w:r w:rsidRPr="00E55685">
        <w:rPr>
          <w:rFonts w:ascii="Times New Roman" w:hAnsi="Times New Roman" w:cs="Times New Roman"/>
          <w:sz w:val="27"/>
          <w:szCs w:val="27"/>
        </w:rPr>
        <w:t xml:space="preserve"> треугольника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ABC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проведена прямая, параллельная биссектрисе угла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пересекающая продолжение стороны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AC</w:t>
      </w:r>
      <w:r w:rsidRPr="00E55685">
        <w:rPr>
          <w:rFonts w:ascii="Times New Roman" w:hAnsi="Times New Roman" w:cs="Times New Roman"/>
          <w:sz w:val="27"/>
          <w:szCs w:val="27"/>
        </w:rPr>
        <w:t xml:space="preserve"> в точке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Пусть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середина отрезка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BD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Определите, в каком отношении прямая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AE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делит площадь треугольника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ABC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если известно, что длина стороны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AC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а длина стороны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BC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равнобедренной трапеции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ABCD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длина основания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</w:t>
      </w:r>
      <w:r w:rsidRPr="00E55685">
        <w:rPr>
          <w:rFonts w:ascii="Times New Roman" w:hAnsi="Times New Roman" w:cs="Times New Roman"/>
          <w:sz w:val="27"/>
          <w:szCs w:val="27"/>
        </w:rPr>
        <w:t xml:space="preserve"> равна 2, </w:t>
      </w:r>
      <w:r w:rsidRPr="00E55685">
        <w:rPr>
          <w:rFonts w:ascii="Times New Roman" w:hAnsi="Times New Roman" w:cs="Times New Roman"/>
          <w:sz w:val="27"/>
          <w:szCs w:val="27"/>
        </w:rPr>
        <w:sym w:font="Symbol" w:char="F0D0"/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60°. Диагональ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BD</w:t>
      </w:r>
      <w:r w:rsidRPr="00E55685">
        <w:rPr>
          <w:rFonts w:ascii="Times New Roman" w:hAnsi="Times New Roman" w:cs="Times New Roman"/>
          <w:sz w:val="27"/>
          <w:szCs w:val="27"/>
        </w:rPr>
        <w:t xml:space="preserve"> трапеции, биссектриса угла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высота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CK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опущенная из вершины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C</w:t>
      </w:r>
      <w:r w:rsidRPr="00E55685">
        <w:rPr>
          <w:rFonts w:ascii="Times New Roman" w:hAnsi="Times New Roman" w:cs="Times New Roman"/>
          <w:sz w:val="27"/>
          <w:szCs w:val="27"/>
        </w:rPr>
        <w:t xml:space="preserve"> на основание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</w:t>
      </w:r>
      <w:r w:rsidRPr="00E55685">
        <w:rPr>
          <w:rFonts w:ascii="Times New Roman" w:hAnsi="Times New Roman" w:cs="Times New Roman"/>
          <w:sz w:val="27"/>
          <w:szCs w:val="27"/>
        </w:rPr>
        <w:t xml:space="preserve">, пересекаются в одной точке. Найдите длину отрезка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CD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Default="00E55685" w:rsidP="00E5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трапеции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ABCD</w:t>
      </w:r>
      <w:r w:rsidRPr="00E55685">
        <w:rPr>
          <w:rFonts w:ascii="Times New Roman" w:hAnsi="Times New Roman" w:cs="Times New Roman"/>
          <w:sz w:val="27"/>
          <w:szCs w:val="27"/>
        </w:rPr>
        <w:t xml:space="preserve"> с основаниями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и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BC</w:t>
      </w:r>
      <w:r w:rsidRPr="00E55685">
        <w:rPr>
          <w:rFonts w:ascii="Times New Roman" w:hAnsi="Times New Roman" w:cs="Times New Roman"/>
          <w:sz w:val="27"/>
          <w:szCs w:val="27"/>
        </w:rPr>
        <w:t xml:space="preserve"> биссектриса угла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BAD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проходит через середину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M</w:t>
      </w:r>
      <w:r w:rsidRPr="00E55685">
        <w:rPr>
          <w:rFonts w:ascii="Times New Roman" w:hAnsi="Times New Roman" w:cs="Times New Roman"/>
          <w:sz w:val="27"/>
          <w:szCs w:val="27"/>
        </w:rPr>
        <w:t xml:space="preserve"> стороны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CD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Известно, что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AB</w:t>
      </w:r>
      <w:r w:rsidRPr="00E55685">
        <w:rPr>
          <w:rFonts w:ascii="Times New Roman" w:hAnsi="Times New Roman" w:cs="Times New Roman"/>
          <w:sz w:val="27"/>
          <w:szCs w:val="27"/>
        </w:rPr>
        <w:t xml:space="preserve"> =5,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AM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4. Найдите длину отрезка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BM</w:t>
      </w:r>
      <w:r w:rsidRPr="00E55685">
        <w:rPr>
          <w:rFonts w:ascii="Times New Roman" w:hAnsi="Times New Roman" w:cs="Times New Roman"/>
          <w:sz w:val="27"/>
          <w:szCs w:val="27"/>
        </w:rPr>
        <w:t>.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кубе 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i/>
          <w:sz w:val="27"/>
          <w:szCs w:val="27"/>
        </w:rPr>
        <w:t>А</w:t>
      </w:r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E55685">
        <w:rPr>
          <w:rFonts w:ascii="Times New Roman" w:hAnsi="Times New Roman" w:cs="Times New Roman"/>
          <w:i/>
          <w:sz w:val="27"/>
          <w:szCs w:val="27"/>
        </w:rPr>
        <w:t>В</w:t>
      </w:r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E55685">
        <w:rPr>
          <w:rFonts w:ascii="Times New Roman" w:hAnsi="Times New Roman" w:cs="Times New Roman"/>
          <w:sz w:val="27"/>
          <w:szCs w:val="27"/>
        </w:rPr>
        <w:t xml:space="preserve"> точка </w:t>
      </w:r>
      <w:r w:rsidRPr="00E55685">
        <w:rPr>
          <w:rFonts w:ascii="Times New Roman" w:hAnsi="Times New Roman" w:cs="Times New Roman"/>
          <w:i/>
          <w:sz w:val="27"/>
          <w:szCs w:val="27"/>
        </w:rPr>
        <w:t>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середина ребра </w:t>
      </w:r>
      <w:r w:rsidRPr="00E55685">
        <w:rPr>
          <w:rFonts w:ascii="Times New Roman" w:hAnsi="Times New Roman" w:cs="Times New Roman"/>
          <w:i/>
          <w:sz w:val="27"/>
          <w:szCs w:val="27"/>
        </w:rPr>
        <w:t>А</w:t>
      </w:r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E55685">
        <w:rPr>
          <w:rFonts w:ascii="Times New Roman" w:hAnsi="Times New Roman" w:cs="Times New Roman"/>
          <w:sz w:val="27"/>
          <w:szCs w:val="27"/>
        </w:rPr>
        <w:t xml:space="preserve">,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N</w:t>
      </w:r>
      <w:r w:rsidRPr="00E55685">
        <w:rPr>
          <w:rFonts w:ascii="Times New Roman" w:hAnsi="Times New Roman" w:cs="Times New Roman"/>
          <w:sz w:val="27"/>
          <w:szCs w:val="27"/>
        </w:rPr>
        <w:t xml:space="preserve"> – на ребре </w:t>
      </w:r>
      <w:r w:rsidRPr="00E55685">
        <w:rPr>
          <w:rFonts w:ascii="Times New Roman" w:hAnsi="Times New Roman" w:cs="Times New Roman"/>
          <w:i/>
          <w:sz w:val="27"/>
          <w:szCs w:val="27"/>
        </w:rPr>
        <w:t>СС</w:t>
      </w:r>
      <w:proofErr w:type="gramStart"/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, причем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N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</w:t>
      </w:r>
      <w:r w:rsidRPr="00E55685">
        <w:rPr>
          <w:rFonts w:ascii="Times New Roman" w:hAnsi="Times New Roman" w:cs="Times New Roman"/>
          <w:position w:val="-24"/>
          <w:sz w:val="27"/>
          <w:szCs w:val="27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6pt" o:ole="" fillcolor="window">
            <v:imagedata r:id="rId5" o:title=""/>
          </v:shape>
          <o:OLEObject Type="Embed" ProgID="Equation.3" ShapeID="_x0000_i1025" DrawAspect="Content" ObjectID="_1613467230" r:id="rId6"/>
        </w:object>
      </w:r>
      <w:r w:rsidRPr="00E55685">
        <w:rPr>
          <w:rFonts w:ascii="Times New Roman" w:hAnsi="Times New Roman" w:cs="Times New Roman"/>
          <w:i/>
          <w:sz w:val="27"/>
          <w:szCs w:val="27"/>
        </w:rPr>
        <w:t>СС</w:t>
      </w:r>
      <w:r w:rsidRPr="00E55685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В каком отношении плоскость </w:t>
      </w:r>
      <w:r w:rsidRPr="00E55685">
        <w:rPr>
          <w:rFonts w:ascii="Times New Roman" w:hAnsi="Times New Roman" w:cs="Times New Roman"/>
          <w:i/>
          <w:sz w:val="27"/>
          <w:szCs w:val="27"/>
        </w:rPr>
        <w:t>М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NA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делит ребро </w:t>
      </w:r>
      <w:r w:rsidRPr="00E55685">
        <w:rPr>
          <w:rFonts w:ascii="Times New Roman" w:hAnsi="Times New Roman" w:cs="Times New Roman"/>
          <w:i/>
          <w:sz w:val="27"/>
          <w:szCs w:val="27"/>
        </w:rPr>
        <w:t>ВС</w:t>
      </w:r>
      <w:r w:rsidRPr="00E55685">
        <w:rPr>
          <w:rFonts w:ascii="Times New Roman" w:hAnsi="Times New Roman" w:cs="Times New Roman"/>
          <w:sz w:val="27"/>
          <w:szCs w:val="27"/>
        </w:rPr>
        <w:t>?</w:t>
      </w:r>
    </w:p>
    <w:p w:rsidR="00E55685" w:rsidRPr="00E55685" w:rsidRDefault="00E55685" w:rsidP="00E556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685">
        <w:rPr>
          <w:rFonts w:ascii="Times New Roman" w:hAnsi="Times New Roman" w:cs="Times New Roman"/>
          <w:sz w:val="27"/>
          <w:szCs w:val="27"/>
        </w:rPr>
        <w:t xml:space="preserve">В основании четырехугольной пирамиды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S</w:t>
      </w:r>
      <w:r w:rsidRPr="00E55685">
        <w:rPr>
          <w:rFonts w:ascii="Times New Roman" w:hAnsi="Times New Roman" w:cs="Times New Roman"/>
          <w:i/>
          <w:sz w:val="27"/>
          <w:szCs w:val="27"/>
        </w:rPr>
        <w:t>АВС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</w:rPr>
        <w:t xml:space="preserve"> лежит параллелограмм. Точка </w:t>
      </w:r>
      <w:r w:rsidRPr="00E55685">
        <w:rPr>
          <w:rFonts w:ascii="Times New Roman" w:hAnsi="Times New Roman" w:cs="Times New Roman"/>
          <w:i/>
          <w:sz w:val="27"/>
          <w:szCs w:val="27"/>
        </w:rPr>
        <w:t>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лежит на ребре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SB</w:t>
      </w:r>
      <w:r w:rsidRPr="00E55685">
        <w:rPr>
          <w:rFonts w:ascii="Times New Roman" w:hAnsi="Times New Roman" w:cs="Times New Roman"/>
          <w:sz w:val="27"/>
          <w:szCs w:val="27"/>
        </w:rPr>
        <w:t xml:space="preserve">, </w:t>
      </w:r>
      <w:r w:rsidRPr="00E55685">
        <w:rPr>
          <w:rFonts w:ascii="Times New Roman" w:hAnsi="Times New Roman" w:cs="Times New Roman"/>
          <w:i/>
          <w:sz w:val="27"/>
          <w:szCs w:val="27"/>
        </w:rPr>
        <w:t>ВМ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</w:t>
      </w:r>
      <w:r w:rsidRPr="00E55685">
        <w:rPr>
          <w:rFonts w:ascii="Times New Roman" w:hAnsi="Times New Roman" w:cs="Times New Roman"/>
          <w:position w:val="-24"/>
          <w:sz w:val="27"/>
          <w:szCs w:val="27"/>
        </w:rPr>
        <w:object w:dxaOrig="240" w:dyaOrig="620">
          <v:shape id="_x0000_i1026" type="#_x0000_t75" style="width:13.5pt;height:35.25pt" o:ole="" fillcolor="window">
            <v:imagedata r:id="rId7" o:title=""/>
          </v:shape>
          <o:OLEObject Type="Embed" ProgID="Equation.3" ShapeID="_x0000_i1026" DrawAspect="Content" ObjectID="_1613467231" r:id="rId8"/>
        </w:object>
      </w:r>
      <w:r w:rsidRPr="00E55685">
        <w:rPr>
          <w:rFonts w:ascii="Times New Roman" w:hAnsi="Times New Roman" w:cs="Times New Roman"/>
          <w:i/>
          <w:sz w:val="27"/>
          <w:szCs w:val="27"/>
        </w:rPr>
        <w:t>В</w:t>
      </w:r>
      <w:proofErr w:type="gramStart"/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S</w:t>
      </w:r>
      <w:proofErr w:type="gramEnd"/>
      <w:r w:rsidRPr="00E55685">
        <w:rPr>
          <w:rFonts w:ascii="Times New Roman" w:hAnsi="Times New Roman" w:cs="Times New Roman"/>
          <w:sz w:val="27"/>
          <w:szCs w:val="27"/>
        </w:rPr>
        <w:t xml:space="preserve">, точка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N</w:t>
      </w:r>
      <w:r w:rsidRPr="00E55685">
        <w:rPr>
          <w:rFonts w:ascii="Times New Roman" w:hAnsi="Times New Roman" w:cs="Times New Roman"/>
          <w:sz w:val="27"/>
          <w:szCs w:val="27"/>
        </w:rPr>
        <w:t xml:space="preserve"> на ребре 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SC</w:t>
      </w:r>
      <w:r w:rsidRPr="00E55685">
        <w:rPr>
          <w:rFonts w:ascii="Times New Roman" w:hAnsi="Times New Roman" w:cs="Times New Roman"/>
          <w:sz w:val="27"/>
          <w:szCs w:val="27"/>
        </w:rPr>
        <w:t xml:space="preserve">,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N</w:t>
      </w:r>
      <w:r w:rsidRPr="00E55685">
        <w:rPr>
          <w:rFonts w:ascii="Times New Roman" w:hAnsi="Times New Roman" w:cs="Times New Roman"/>
          <w:sz w:val="27"/>
          <w:szCs w:val="27"/>
        </w:rPr>
        <w:t xml:space="preserve"> = </w:t>
      </w:r>
      <w:r w:rsidRPr="00E55685">
        <w:rPr>
          <w:rFonts w:ascii="Times New Roman" w:hAnsi="Times New Roman" w:cs="Times New Roman"/>
          <w:position w:val="-24"/>
          <w:sz w:val="27"/>
          <w:szCs w:val="27"/>
        </w:rPr>
        <w:object w:dxaOrig="220" w:dyaOrig="620">
          <v:shape id="_x0000_i1027" type="#_x0000_t75" style="width:11.25pt;height:38.25pt" o:ole="" fillcolor="window">
            <v:imagedata r:id="rId5" o:title=""/>
          </v:shape>
          <o:OLEObject Type="Embed" ProgID="Equation.3" ShapeID="_x0000_i1027" DrawAspect="Content" ObjectID="_1613467232" r:id="rId9"/>
        </w:objec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CS</w:t>
      </w:r>
      <w:r w:rsidRPr="00E55685">
        <w:rPr>
          <w:rFonts w:ascii="Times New Roman" w:hAnsi="Times New Roman" w:cs="Times New Roman"/>
          <w:sz w:val="27"/>
          <w:szCs w:val="27"/>
        </w:rPr>
        <w:t xml:space="preserve">. В каком отношении плоскость </w:t>
      </w:r>
      <w:r w:rsidRPr="00E55685">
        <w:rPr>
          <w:rFonts w:ascii="Times New Roman" w:hAnsi="Times New Roman" w:cs="Times New Roman"/>
          <w:i/>
          <w:sz w:val="27"/>
          <w:szCs w:val="27"/>
        </w:rPr>
        <w:t>М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NA</w:t>
      </w:r>
      <w:r w:rsidRPr="00E55685">
        <w:rPr>
          <w:rFonts w:ascii="Times New Roman" w:hAnsi="Times New Roman" w:cs="Times New Roman"/>
          <w:sz w:val="27"/>
          <w:szCs w:val="27"/>
        </w:rPr>
        <w:t xml:space="preserve"> делит ребро </w:t>
      </w:r>
      <w:r w:rsidRPr="00E55685">
        <w:rPr>
          <w:rFonts w:ascii="Times New Roman" w:hAnsi="Times New Roman" w:cs="Times New Roman"/>
          <w:i/>
          <w:sz w:val="27"/>
          <w:szCs w:val="27"/>
        </w:rPr>
        <w:t>С</w:t>
      </w:r>
      <w:r w:rsidRPr="00E55685">
        <w:rPr>
          <w:rFonts w:ascii="Times New Roman" w:hAnsi="Times New Roman" w:cs="Times New Roman"/>
          <w:i/>
          <w:sz w:val="27"/>
          <w:szCs w:val="27"/>
          <w:lang w:val="en-US"/>
        </w:rPr>
        <w:t>D</w:t>
      </w:r>
      <w:r w:rsidRPr="00E55685">
        <w:rPr>
          <w:rFonts w:ascii="Times New Roman" w:hAnsi="Times New Roman" w:cs="Times New Roman"/>
          <w:sz w:val="27"/>
          <w:szCs w:val="27"/>
        </w:rPr>
        <w:t>?</w:t>
      </w:r>
      <w:bookmarkStart w:id="0" w:name="_GoBack"/>
      <w:bookmarkEnd w:id="0"/>
    </w:p>
    <w:sectPr w:rsidR="00E55685" w:rsidRPr="00E55685" w:rsidSect="00784B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AA4CA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242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5685"/>
    <w:rsid w:val="00784B0E"/>
    <w:rsid w:val="00A42B21"/>
    <w:rsid w:val="00C24E3E"/>
    <w:rsid w:val="00E55685"/>
    <w:rsid w:val="00FB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8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Григорьевич Зенцов</dc:creator>
  <cp:keywords/>
  <dc:description/>
  <cp:lastModifiedBy>User</cp:lastModifiedBy>
  <cp:revision>2</cp:revision>
  <dcterms:created xsi:type="dcterms:W3CDTF">2019-02-24T11:31:00Z</dcterms:created>
  <dcterms:modified xsi:type="dcterms:W3CDTF">2019-03-07T04:34:00Z</dcterms:modified>
</cp:coreProperties>
</file>