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45" w:rsidRDefault="005C6F45" w:rsidP="005C6F4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F6F07" wp14:editId="17834E37">
            <wp:simplePos x="0" y="0"/>
            <wp:positionH relativeFrom="column">
              <wp:posOffset>2717165</wp:posOffset>
            </wp:positionH>
            <wp:positionV relativeFrom="paragraph">
              <wp:posOffset>-495935</wp:posOffset>
            </wp:positionV>
            <wp:extent cx="636270" cy="638175"/>
            <wp:effectExtent l="0" t="0" r="0" b="9525"/>
            <wp:wrapTopAndBottom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F45" w:rsidRDefault="005C6F45" w:rsidP="005C6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</w:t>
      </w: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«Иркутский государственный университет»</w:t>
      </w: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институт</w:t>
      </w: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гуманитарно-эстетического образования</w:t>
      </w:r>
    </w:p>
    <w:p w:rsidR="005C6F45" w:rsidRDefault="005C6F45" w:rsidP="005C6F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истории и методики</w:t>
      </w:r>
    </w:p>
    <w:p w:rsidR="005C6F45" w:rsidRDefault="005C6F45" w:rsidP="005C6F45">
      <w:pPr>
        <w:jc w:val="right"/>
        <w:rPr>
          <w:sz w:val="28"/>
          <w:szCs w:val="28"/>
        </w:rPr>
      </w:pPr>
    </w:p>
    <w:p w:rsidR="005C6F45" w:rsidRDefault="005C6F45" w:rsidP="005C6F45">
      <w:pPr>
        <w:jc w:val="right"/>
        <w:rPr>
          <w:sz w:val="28"/>
          <w:szCs w:val="28"/>
        </w:rPr>
      </w:pPr>
    </w:p>
    <w:p w:rsidR="005C6F45" w:rsidRDefault="005C6F45" w:rsidP="005C6F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</w:p>
    <w:p w:rsidR="005C6F45" w:rsidRDefault="005C6F45" w:rsidP="005C6F45">
      <w:pPr>
        <w:jc w:val="right"/>
        <w:rPr>
          <w:b/>
          <w:sz w:val="28"/>
          <w:szCs w:val="28"/>
        </w:rPr>
      </w:pP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Дорогие коллеги!</w:t>
      </w:r>
    </w:p>
    <w:p w:rsidR="005C6F45" w:rsidRDefault="005C6F45" w:rsidP="005C6F45">
      <w:pPr>
        <w:jc w:val="center"/>
        <w:rPr>
          <w:b/>
          <w:sz w:val="28"/>
          <w:szCs w:val="28"/>
        </w:rPr>
      </w:pPr>
    </w:p>
    <w:p w:rsidR="005C6F45" w:rsidRDefault="005C6F45" w:rsidP="005C6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традиционном открытом конкурсе для учителей истории «Моя малая родина в истории страны», посвященном 75-летию Победы в Великой Отечественной войне. Конкурс проводится кафедрой истории и методики Педагогического института ИГУ совместно с МКУ г. Иркутска «Информационно-методический центром развития образования».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популяризация знаний о Великой Отечественной войне советского народа, участии в событиях сибиряков; воспитание гражданственности, патриотизма, гуманизма; развитие интереса к истории края, творческой активности педагогов.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конкурса. </w:t>
      </w:r>
      <w:r>
        <w:rPr>
          <w:sz w:val="28"/>
          <w:szCs w:val="28"/>
        </w:rPr>
        <w:t>Участниками конкурса могут быть  педагоги общеобразовательных учреждений, а также средних профессиональных  образовательных учреждений.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и проведения конкурса. </w:t>
      </w:r>
      <w:r w:rsidRPr="00FB24D5">
        <w:rPr>
          <w:b/>
          <w:sz w:val="28"/>
          <w:szCs w:val="28"/>
        </w:rPr>
        <w:t xml:space="preserve">С 3  по 10 февраля 2020 года </w:t>
      </w:r>
      <w:r>
        <w:rPr>
          <w:sz w:val="28"/>
          <w:szCs w:val="28"/>
        </w:rPr>
        <w:t>проводится регистрация участников конкурса в ИМЦРО.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заочный и очный. 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FB24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Заочный этап предполагает выполнение заданий викторины и проводится с </w:t>
      </w:r>
      <w:r>
        <w:rPr>
          <w:b/>
          <w:sz w:val="28"/>
          <w:szCs w:val="28"/>
        </w:rPr>
        <w:t>10 по 16 февраля 2020 года</w:t>
      </w:r>
      <w:r>
        <w:rPr>
          <w:sz w:val="28"/>
          <w:szCs w:val="28"/>
        </w:rPr>
        <w:t xml:space="preserve">. Оценка работ участников викторины осуществляется по балльной  шкале (максимум – 100 баллов). 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задания викторины на бланке (См. приложение 1) доставляются на кафедру истории и методики (Иркутск, </w:t>
      </w:r>
      <w:proofErr w:type="spellStart"/>
      <w:r>
        <w:rPr>
          <w:sz w:val="28"/>
          <w:szCs w:val="28"/>
        </w:rPr>
        <w:t>Сухэ-Батора</w:t>
      </w:r>
      <w:proofErr w:type="spellEnd"/>
      <w:r>
        <w:rPr>
          <w:sz w:val="28"/>
          <w:szCs w:val="28"/>
        </w:rPr>
        <w:t xml:space="preserve">, 9, ауд. 215), либо отправляются по электронной почте </w:t>
      </w:r>
      <w:hyperlink r:id="rId7" w:history="1">
        <w:r>
          <w:rPr>
            <w:rStyle w:val="a3"/>
            <w:sz w:val="28"/>
            <w:szCs w:val="28"/>
            <w:lang w:val="en-US"/>
          </w:rPr>
          <w:t>istoriki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pi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igu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FB24D5">
        <w:rPr>
          <w:sz w:val="28"/>
          <w:szCs w:val="28"/>
        </w:rPr>
        <w:t xml:space="preserve"> 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викторины будут выставлены на сайте Педагогического института ИГУ и МКУ ИМЦРО </w:t>
      </w:r>
      <w:r>
        <w:rPr>
          <w:b/>
          <w:sz w:val="28"/>
          <w:szCs w:val="28"/>
        </w:rPr>
        <w:t>10 февраля</w:t>
      </w:r>
      <w:r>
        <w:rPr>
          <w:sz w:val="28"/>
          <w:szCs w:val="28"/>
        </w:rPr>
        <w:t xml:space="preserve">. 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Участники, набравшие в викторине более </w:t>
      </w:r>
      <w:r>
        <w:rPr>
          <w:b/>
          <w:sz w:val="28"/>
          <w:szCs w:val="28"/>
        </w:rPr>
        <w:t>75 баллов</w:t>
      </w:r>
      <w:r>
        <w:rPr>
          <w:sz w:val="28"/>
          <w:szCs w:val="28"/>
        </w:rPr>
        <w:t xml:space="preserve">, участвуют во втором очном этапе. На конкурс отправляются оригинальные разработки уроков и внеурочных мероприятий по теме «Сибиряки в годы Великой </w:t>
      </w:r>
      <w:r>
        <w:rPr>
          <w:sz w:val="28"/>
          <w:szCs w:val="28"/>
        </w:rPr>
        <w:lastRenderedPageBreak/>
        <w:t xml:space="preserve">Отечественной войны», прошедшие апробацию. Об апробации представляются материалы: отзывы, фотографии. Второй этап проводится </w:t>
      </w:r>
      <w:r>
        <w:rPr>
          <w:b/>
          <w:sz w:val="28"/>
          <w:szCs w:val="28"/>
        </w:rPr>
        <w:t>с 20 по 25 февраля 2020 года.</w:t>
      </w:r>
      <w:r>
        <w:rPr>
          <w:sz w:val="28"/>
          <w:szCs w:val="28"/>
        </w:rPr>
        <w:t xml:space="preserve">  Требования к оформлению -  см. приложение 2. Методические разработки также доставляются по указанным адресам.</w:t>
      </w:r>
    </w:p>
    <w:p w:rsidR="005C6F45" w:rsidRDefault="005C6F45" w:rsidP="005C6F45">
      <w:pPr>
        <w:jc w:val="both"/>
        <w:rPr>
          <w:sz w:val="28"/>
          <w:szCs w:val="28"/>
        </w:rPr>
      </w:pPr>
    </w:p>
    <w:p w:rsidR="005C6F45" w:rsidRDefault="005C6F45" w:rsidP="005C6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>
        <w:rPr>
          <w:b/>
          <w:sz w:val="28"/>
          <w:szCs w:val="28"/>
        </w:rPr>
        <w:t>28 февраля 2020 года.</w:t>
      </w:r>
      <w:r>
        <w:rPr>
          <w:sz w:val="28"/>
          <w:szCs w:val="28"/>
        </w:rPr>
        <w:t xml:space="preserve"> Участники конкурса, прошедшие оба этапа конкурса будут награждены дипломами и благодарственными письмами. Конкурсанты первого этапа, набравшие более 65 баллов, получат сертификаты участников. Лучшие разработки уроков и внеурочных мероприятий будут представлены на мастер-классах при подведении итогов конкурса.</w:t>
      </w:r>
    </w:p>
    <w:p w:rsidR="005C6F45" w:rsidRDefault="005C6F45" w:rsidP="005C6F4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C6F45" w:rsidRDefault="005C6F45" w:rsidP="005C6F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ответа на задания викторины</w:t>
      </w:r>
    </w:p>
    <w:p w:rsidR="005C6F45" w:rsidRDefault="005C6F45" w:rsidP="005C6F45">
      <w:pPr>
        <w:jc w:val="both"/>
        <w:rPr>
          <w:sz w:val="28"/>
          <w:szCs w:val="28"/>
        </w:rPr>
      </w:pPr>
      <w:r>
        <w:rPr>
          <w:sz w:val="28"/>
          <w:szCs w:val="28"/>
        </w:rPr>
        <w:t>ФИО (</w:t>
      </w:r>
      <w:r>
        <w:rPr>
          <w:sz w:val="22"/>
          <w:szCs w:val="22"/>
        </w:rPr>
        <w:t>полностью)</w:t>
      </w:r>
      <w:r>
        <w:rPr>
          <w:sz w:val="28"/>
          <w:szCs w:val="28"/>
        </w:rPr>
        <w:t xml:space="preserve">__________________________________________________ </w:t>
      </w:r>
    </w:p>
    <w:p w:rsidR="005C6F45" w:rsidRDefault="005C6F45" w:rsidP="005C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</w:t>
      </w:r>
      <w:r>
        <w:rPr>
          <w:sz w:val="22"/>
          <w:szCs w:val="22"/>
        </w:rPr>
        <w:t xml:space="preserve">(полностью) </w:t>
      </w:r>
      <w:r>
        <w:rPr>
          <w:sz w:val="28"/>
          <w:szCs w:val="28"/>
        </w:rPr>
        <w:t>__________________________________________</w:t>
      </w:r>
    </w:p>
    <w:p w:rsidR="005C6F45" w:rsidRDefault="005C6F45" w:rsidP="005C6F4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на задание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в баллах</w:t>
            </w:r>
          </w:p>
        </w:tc>
      </w:tr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6F45" w:rsidTr="00E861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6F45" w:rsidRDefault="005C6F45" w:rsidP="005C6F45">
      <w:pPr>
        <w:ind w:firstLine="540"/>
        <w:jc w:val="both"/>
        <w:rPr>
          <w:b/>
          <w:sz w:val="28"/>
          <w:szCs w:val="28"/>
        </w:rPr>
      </w:pPr>
    </w:p>
    <w:p w:rsidR="005C6F45" w:rsidRDefault="005C6F45" w:rsidP="005C6F4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C6F45" w:rsidRDefault="005C6F45" w:rsidP="005C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методической разработки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формат страницы: А 4 (210</w:t>
      </w:r>
      <w:r>
        <w:rPr>
          <w:color w:val="000000"/>
          <w:lang w:val="en-US"/>
        </w:rPr>
        <w:t>x</w:t>
      </w:r>
      <w:r>
        <w:rPr>
          <w:color w:val="000000"/>
        </w:rPr>
        <w:t>297);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 xml:space="preserve">- текстовый редактор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5C6F45" w:rsidRDefault="005C6F45" w:rsidP="005C6F45">
      <w:pPr>
        <w:ind w:left="188" w:right="188"/>
        <w:rPr>
          <w:color w:val="000000"/>
          <w:lang w:val="en-US"/>
        </w:rPr>
      </w:pPr>
      <w:r>
        <w:rPr>
          <w:color w:val="000000"/>
          <w:lang w:val="en-US"/>
        </w:rPr>
        <w:t xml:space="preserve">- </w:t>
      </w:r>
      <w:proofErr w:type="gramStart"/>
      <w:r>
        <w:rPr>
          <w:color w:val="000000"/>
        </w:rPr>
        <w:t>шрифт</w:t>
      </w:r>
      <w:proofErr w:type="gramEnd"/>
      <w:r>
        <w:rPr>
          <w:color w:val="000000"/>
          <w:lang w:val="en-US"/>
        </w:rPr>
        <w:t xml:space="preserve"> Times New Roman, </w:t>
      </w:r>
      <w:r>
        <w:rPr>
          <w:color w:val="000000"/>
        </w:rPr>
        <w:t>кегль</w:t>
      </w:r>
      <w:r>
        <w:rPr>
          <w:color w:val="000000"/>
          <w:lang w:val="en-US"/>
        </w:rPr>
        <w:t xml:space="preserve"> 14;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межстрочный интервал – одинарный;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 xml:space="preserve">- </w:t>
      </w:r>
      <w:r>
        <w:t xml:space="preserve">размеры полей: слева и справа – </w:t>
      </w:r>
      <w:smartTag w:uri="urn:schemas-microsoft-com:office:smarttags" w:element="metricconverter">
        <w:smartTagPr>
          <w:attr w:name="ProductID" w:val="2,25 мм"/>
        </w:smartTagPr>
        <w:r>
          <w:t>2,25 мм</w:t>
        </w:r>
      </w:smartTag>
      <w:r>
        <w:t xml:space="preserve">, сверху и снизу - </w:t>
      </w:r>
      <w:smartTag w:uri="urn:schemas-microsoft-com:office:smarttags" w:element="metricconverter">
        <w:smartTagPr>
          <w:attr w:name="ProductID" w:val="20 мм"/>
        </w:smartTagPr>
        <w:r>
          <w:t>20 мм;</w:t>
        </w:r>
      </w:smartTag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абзацный отступ – 1,25 см., выравнивание текста по ширине;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ориентация – книжная, с простановкой страниц;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перенос автоматический;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графики, таблицы, рисунки – черно-белые, без цветной заливки;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- фотографии и рисунки в формате  </w:t>
      </w:r>
      <w:r>
        <w:rPr>
          <w:color w:val="000000"/>
          <w:lang w:val="en-US"/>
        </w:rPr>
        <w:t>Jpeg</w:t>
      </w:r>
      <w:r>
        <w:rPr>
          <w:color w:val="000000"/>
        </w:rPr>
        <w:t>, с подписями;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 xml:space="preserve">- ссылки на литературу и источники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, оформляются по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7.0.5.-2008. Пример: [3, с. 35-38], [4], [2, с. 41; 6, с. 45-46], [8, л. 12; 9, </w:t>
      </w:r>
      <w:proofErr w:type="spellStart"/>
      <w:r>
        <w:rPr>
          <w:color w:val="000000"/>
        </w:rPr>
        <w:t>л.л</w:t>
      </w:r>
      <w:proofErr w:type="spellEnd"/>
      <w:r>
        <w:rPr>
          <w:color w:val="000000"/>
        </w:rPr>
        <w:t>. 9-11]. Список источников и литературы в конце, в алфавитном порядке.</w:t>
      </w:r>
    </w:p>
    <w:p w:rsidR="005C6F45" w:rsidRDefault="005C6F45" w:rsidP="005C6F45">
      <w:pPr>
        <w:ind w:left="188" w:right="188"/>
        <w:rPr>
          <w:color w:val="000000"/>
        </w:rPr>
      </w:pPr>
      <w:r>
        <w:rPr>
          <w:color w:val="000000"/>
        </w:rPr>
        <w:t>Объем не более 8 страниц</w:t>
      </w:r>
    </w:p>
    <w:p w:rsidR="005C6F45" w:rsidRDefault="005C6F45" w:rsidP="005C6F45">
      <w:pPr>
        <w:ind w:left="188" w:right="188"/>
        <w:jc w:val="both"/>
        <w:rPr>
          <w:color w:val="000000"/>
        </w:rPr>
      </w:pPr>
      <w:r>
        <w:rPr>
          <w:color w:val="000000"/>
        </w:rPr>
        <w:t>На титульном листе фамилия, имя, отчество автора  (полностью), место работы (полностью), название разработки.</w:t>
      </w:r>
    </w:p>
    <w:p w:rsidR="005C6F45" w:rsidRDefault="005C6F45" w:rsidP="005C6F45">
      <w:pPr>
        <w:ind w:left="188" w:right="188"/>
        <w:jc w:val="both"/>
        <w:rPr>
          <w:color w:val="000000"/>
        </w:rPr>
      </w:pPr>
      <w:r>
        <w:rPr>
          <w:color w:val="000000"/>
        </w:rPr>
        <w:t xml:space="preserve">В пояснительной записке к разработке определяется место урока или внеурочного мероприятия в образовательном процессе, форма проведения, целевая установка. </w:t>
      </w:r>
    </w:p>
    <w:p w:rsidR="005C6F45" w:rsidRDefault="005C6F45" w:rsidP="005C6F45">
      <w:pPr>
        <w:ind w:firstLine="540"/>
        <w:jc w:val="both"/>
        <w:rPr>
          <w:sz w:val="28"/>
          <w:szCs w:val="28"/>
        </w:rPr>
      </w:pPr>
    </w:p>
    <w:p w:rsidR="00A6712A" w:rsidRDefault="00A6712A" w:rsidP="005C6F45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C6F45" w:rsidRDefault="005C6F45" w:rsidP="005C6F4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C6F45" w:rsidRPr="00AA3850" w:rsidRDefault="005C6F45" w:rsidP="005C6F45">
      <w:pPr>
        <w:jc w:val="center"/>
        <w:rPr>
          <w:b/>
          <w:sz w:val="28"/>
          <w:szCs w:val="28"/>
        </w:rPr>
      </w:pPr>
      <w:r w:rsidRPr="00AA3850">
        <w:rPr>
          <w:b/>
          <w:sz w:val="28"/>
          <w:szCs w:val="28"/>
        </w:rPr>
        <w:t>Критерии</w:t>
      </w:r>
      <w:r>
        <w:rPr>
          <w:b/>
          <w:sz w:val="28"/>
          <w:szCs w:val="28"/>
        </w:rPr>
        <w:t xml:space="preserve"> </w:t>
      </w:r>
      <w:r w:rsidRPr="00AA3850">
        <w:rPr>
          <w:b/>
          <w:sz w:val="28"/>
          <w:szCs w:val="28"/>
        </w:rPr>
        <w:t xml:space="preserve">оценивания </w:t>
      </w:r>
      <w:r>
        <w:rPr>
          <w:b/>
          <w:sz w:val="28"/>
          <w:szCs w:val="28"/>
        </w:rPr>
        <w:t xml:space="preserve">методических разработок 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  <w:rPr>
          <w:b/>
        </w:rPr>
      </w:pPr>
      <w:r>
        <w:t xml:space="preserve">Соответствие теме конкурса - «Моя малая родина в истории страны», посвященного 75-летию Победы в Великой Отечественной войне – </w:t>
      </w:r>
      <w:r>
        <w:rPr>
          <w:b/>
        </w:rPr>
        <w:t xml:space="preserve">региональный аспект. 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Структура: цель, проблема, последовательность реализации, грамотность использования фактов, выводы.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 xml:space="preserve">Использование в разработке исторических  источников: архивных материалов, фотографий, писем и т.д. 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Использование результатов учебно-исследовательской деятельности учащихся.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Творческий характер: личная позиция автора, заинтересованность в теме, оригинальность формы проведения.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Сопроводительные материалы: презентация, документы, фотографии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Соответствие требованиям к оформлению.</w:t>
      </w:r>
    </w:p>
    <w:p w:rsidR="005C6F45" w:rsidRDefault="005C6F45" w:rsidP="005C6F45">
      <w:pPr>
        <w:pStyle w:val="a4"/>
        <w:numPr>
          <w:ilvl w:val="0"/>
          <w:numId w:val="1"/>
        </w:numPr>
        <w:jc w:val="both"/>
      </w:pPr>
      <w:r>
        <w:t>Апробация (отзывы, фотографии).</w:t>
      </w:r>
    </w:p>
    <w:p w:rsidR="005C6F45" w:rsidRDefault="005C6F45" w:rsidP="005C6F45">
      <w:pPr>
        <w:pStyle w:val="a4"/>
        <w:jc w:val="both"/>
      </w:pPr>
    </w:p>
    <w:p w:rsidR="005C6F45" w:rsidRPr="00AA3850" w:rsidRDefault="005C6F45" w:rsidP="005C6F45">
      <w:pPr>
        <w:pStyle w:val="a4"/>
        <w:jc w:val="center"/>
        <w:rPr>
          <w:b/>
        </w:rPr>
      </w:pPr>
      <w:r w:rsidRPr="00AA3850">
        <w:rPr>
          <w:b/>
        </w:rPr>
        <w:t>Экспертный лист</w:t>
      </w:r>
    </w:p>
    <w:p w:rsidR="005C6F45" w:rsidRDefault="005C6F45" w:rsidP="005C6F45">
      <w:pPr>
        <w:ind w:left="188" w:right="188"/>
        <w:jc w:val="both"/>
        <w:rPr>
          <w:color w:val="000000"/>
        </w:rPr>
      </w:pPr>
      <w:r>
        <w:rPr>
          <w:color w:val="000000"/>
        </w:rPr>
        <w:t xml:space="preserve">ФИО участника_________________________________________________________ </w:t>
      </w:r>
    </w:p>
    <w:p w:rsidR="005C6F45" w:rsidRDefault="005C6F45" w:rsidP="005C6F45">
      <w:pPr>
        <w:ind w:left="188" w:right="188"/>
        <w:jc w:val="both"/>
        <w:rPr>
          <w:color w:val="000000"/>
        </w:rPr>
      </w:pPr>
      <w:r>
        <w:rPr>
          <w:color w:val="000000"/>
        </w:rPr>
        <w:t>Место работы ___________________________________________________________</w:t>
      </w:r>
    </w:p>
    <w:tbl>
      <w:tblPr>
        <w:tblStyle w:val="a5"/>
        <w:tblW w:w="0" w:type="auto"/>
        <w:tblInd w:w="188" w:type="dxa"/>
        <w:tblLook w:val="04A0" w:firstRow="1" w:lastRow="0" w:firstColumn="1" w:lastColumn="0" w:noHBand="0" w:noVBand="1"/>
      </w:tblPr>
      <w:tblGrid>
        <w:gridCol w:w="633"/>
        <w:gridCol w:w="4139"/>
        <w:gridCol w:w="1982"/>
        <w:gridCol w:w="2629"/>
      </w:tblGrid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Максимальный балл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</w:t>
            </w: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теме конкурса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разработке исторических  источников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результатов учебно-исследовательской деятельности учащихся.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Творческий характер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Сопроводительные материалы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требованиям к оформлению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5C6F45" w:rsidTr="00E8612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5" w:rsidRDefault="005C6F45" w:rsidP="00E86125">
            <w:pPr>
              <w:ind w:right="18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5" w:rsidRDefault="005C6F45" w:rsidP="00E86125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</w:tbl>
    <w:p w:rsidR="005C6F45" w:rsidRDefault="005C6F45" w:rsidP="005C6F45">
      <w:pPr>
        <w:jc w:val="both"/>
        <w:rPr>
          <w:sz w:val="28"/>
          <w:szCs w:val="28"/>
        </w:rPr>
      </w:pPr>
    </w:p>
    <w:p w:rsidR="005C6F45" w:rsidRDefault="005C6F45" w:rsidP="005C6F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проведении конкурса можно получить на кафедре истории и методики Педагогического института ИГУ, тел. </w:t>
      </w:r>
      <w:r>
        <w:rPr>
          <w:b/>
          <w:sz w:val="28"/>
          <w:szCs w:val="28"/>
        </w:rPr>
        <w:t>24 07 00 Кулакова Яна Викторовна.</w:t>
      </w:r>
    </w:p>
    <w:p w:rsidR="005C6F45" w:rsidRDefault="005C6F45" w:rsidP="005C6F45"/>
    <w:p w:rsidR="002727F3" w:rsidRDefault="00A6712A"/>
    <w:sectPr w:rsidR="002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A44"/>
    <w:multiLevelType w:val="hybridMultilevel"/>
    <w:tmpl w:val="08F2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78"/>
    <w:rsid w:val="004D0778"/>
    <w:rsid w:val="00562B8D"/>
    <w:rsid w:val="005C6F45"/>
    <w:rsid w:val="00804C70"/>
    <w:rsid w:val="00A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6F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6F45"/>
    <w:pPr>
      <w:ind w:left="720"/>
      <w:contextualSpacing/>
    </w:pPr>
  </w:style>
  <w:style w:type="table" w:styleId="a5">
    <w:name w:val="Table Grid"/>
    <w:basedOn w:val="a1"/>
    <w:uiPriority w:val="59"/>
    <w:rsid w:val="005C6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6F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6F45"/>
    <w:pPr>
      <w:ind w:left="720"/>
      <w:contextualSpacing/>
    </w:pPr>
  </w:style>
  <w:style w:type="table" w:styleId="a5">
    <w:name w:val="Table Grid"/>
    <w:basedOn w:val="a1"/>
    <w:uiPriority w:val="59"/>
    <w:rsid w:val="005C6F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toriki_pi_i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2020-01-15T02:31:00Z</dcterms:created>
  <dcterms:modified xsi:type="dcterms:W3CDTF">2020-01-15T02:35:00Z</dcterms:modified>
</cp:coreProperties>
</file>