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AF" w:rsidRPr="00B80DAF" w:rsidRDefault="00B80DAF" w:rsidP="00B80DAF">
      <w:pPr>
        <w:spacing w:after="0"/>
        <w:rPr>
          <w:b/>
        </w:rPr>
      </w:pPr>
      <w:r w:rsidRPr="00B80DAF">
        <w:rPr>
          <w:b/>
        </w:rPr>
        <w:t>V ВСЕРОССИЙСКИЙ КОНКУРС ИССЛЕДОВАТЕЛЬСКИХ И ПРОЕКТНЫХ РАБОТ УЧАЩИХСЯ «Я ПОЗНАЮ МИР»</w:t>
      </w:r>
    </w:p>
    <w:p w:rsidR="00B80DAF" w:rsidRDefault="00B80DAF" w:rsidP="00B80DAF">
      <w:pPr>
        <w:spacing w:after="0"/>
      </w:pPr>
    </w:p>
    <w:p w:rsidR="00B80DAF" w:rsidRDefault="00B80DAF" w:rsidP="00B80DAF">
      <w:pPr>
        <w:spacing w:after="0"/>
      </w:pPr>
      <w:r>
        <w:t>Здравствуйте, уважаемые коллеги!</w:t>
      </w:r>
    </w:p>
    <w:p w:rsidR="00B80DAF" w:rsidRDefault="00B80DAF" w:rsidP="00B80DAF">
      <w:pPr>
        <w:spacing w:after="0"/>
      </w:pPr>
    </w:p>
    <w:p w:rsidR="00B80DAF" w:rsidRDefault="00B80DAF" w:rsidP="00B80DAF">
      <w:pPr>
        <w:spacing w:after="0"/>
      </w:pPr>
      <w:r>
        <w:t>Кафедра социально-экономических дисциплин педагогического института ИГУ приглашает Вас принять участие в </w:t>
      </w:r>
      <w:r w:rsidRPr="00B80DAF">
        <w:rPr>
          <w:b/>
        </w:rPr>
        <w:t>V Всероссийском конкурсе исследовательских и проектных работ учащихся «Я познаю мир»</w:t>
      </w:r>
      <w:r>
        <w:t>.</w:t>
      </w:r>
    </w:p>
    <w:p w:rsidR="00B80DAF" w:rsidRDefault="00B80DAF" w:rsidP="00B80DAF">
      <w:pPr>
        <w:spacing w:after="0"/>
      </w:pPr>
    </w:p>
    <w:p w:rsidR="00B80DAF" w:rsidRPr="00B80DAF" w:rsidRDefault="00B80DAF" w:rsidP="00B80DAF">
      <w:pPr>
        <w:spacing w:after="0"/>
        <w:rPr>
          <w:b/>
          <w:i/>
        </w:rPr>
      </w:pPr>
      <w:r w:rsidRPr="00B80DAF">
        <w:rPr>
          <w:b/>
          <w:i/>
        </w:rPr>
        <w:t>Регистрация участников и прием конкурсных работ — до 16 марта 202</w:t>
      </w:r>
      <w:r w:rsidRPr="00B80DAF">
        <w:rPr>
          <w:b/>
          <w:i/>
        </w:rPr>
        <w:t>6</w:t>
      </w:r>
      <w:r w:rsidRPr="00B80DAF">
        <w:rPr>
          <w:b/>
          <w:i/>
        </w:rPr>
        <w:t xml:space="preserve"> г.</w:t>
      </w:r>
    </w:p>
    <w:p w:rsidR="00B80DAF" w:rsidRDefault="00B80DAF" w:rsidP="00B80DAF">
      <w:pPr>
        <w:spacing w:after="0"/>
      </w:pPr>
      <w:r>
        <w:t>Экспертиза конкурсных работ — до 30 марта 202</w:t>
      </w:r>
      <w:r>
        <w:t>6</w:t>
      </w:r>
      <w:r>
        <w:t xml:space="preserve"> г.</w:t>
      </w:r>
    </w:p>
    <w:p w:rsidR="00B80DAF" w:rsidRDefault="00B80DAF" w:rsidP="00B80DAF">
      <w:pPr>
        <w:spacing w:after="0"/>
      </w:pPr>
      <w:r>
        <w:t>Подведение итогов — 31 марта 202</w:t>
      </w:r>
      <w:r>
        <w:t>6</w:t>
      </w:r>
      <w:r>
        <w:t>.</w:t>
      </w:r>
    </w:p>
    <w:p w:rsidR="00B80DAF" w:rsidRDefault="00B80DAF" w:rsidP="00B80DAF">
      <w:pPr>
        <w:spacing w:after="0"/>
      </w:pPr>
    </w:p>
    <w:p w:rsidR="00B80DAF" w:rsidRPr="00B80DAF" w:rsidRDefault="00B80DAF" w:rsidP="00B80DAF">
      <w:pPr>
        <w:spacing w:after="0"/>
        <w:rPr>
          <w:b/>
          <w:i/>
        </w:rPr>
      </w:pPr>
      <w:r w:rsidRPr="00B80DAF">
        <w:rPr>
          <w:b/>
          <w:i/>
        </w:rPr>
        <w:t>Участниками Конкурса могут стать: </w:t>
      </w:r>
    </w:p>
    <w:p w:rsidR="00B80DAF" w:rsidRDefault="00B80DAF" w:rsidP="00B80DAF">
      <w:pPr>
        <w:spacing w:after="0"/>
      </w:pPr>
      <w:r>
        <w:t>- воспитанники дошкольных образовательных учреждений;</w:t>
      </w:r>
    </w:p>
    <w:p w:rsidR="00B80DAF" w:rsidRDefault="00B80DAF" w:rsidP="00B80DAF">
      <w:pPr>
        <w:spacing w:after="0"/>
      </w:pPr>
      <w:r>
        <w:t>- учащиеся 1-4 классов образовательных учреждений;</w:t>
      </w:r>
    </w:p>
    <w:p w:rsidR="00B80DAF" w:rsidRDefault="00B80DAF" w:rsidP="00B80DAF">
      <w:pPr>
        <w:spacing w:after="0"/>
      </w:pPr>
      <w:r>
        <w:t>- учащиеся 5-9 классов образовательных учреждений;</w:t>
      </w:r>
    </w:p>
    <w:p w:rsidR="00B80DAF" w:rsidRDefault="00B80DAF" w:rsidP="00B80DAF">
      <w:pPr>
        <w:spacing w:after="0"/>
      </w:pPr>
      <w:r>
        <w:t>- учащиеся 10-11 классов образовательных учреждений;</w:t>
      </w:r>
    </w:p>
    <w:p w:rsidR="00B80DAF" w:rsidRDefault="00B80DAF" w:rsidP="00B80DAF">
      <w:pPr>
        <w:spacing w:after="0"/>
      </w:pPr>
      <w:r>
        <w:t>- учащиеся учреждений начального и среднего профессионального образования.</w:t>
      </w:r>
    </w:p>
    <w:p w:rsidR="00B80DAF" w:rsidRDefault="00B80DAF" w:rsidP="00B80DAF">
      <w:pPr>
        <w:spacing w:after="0"/>
      </w:pPr>
    </w:p>
    <w:p w:rsidR="00B80DAF" w:rsidRPr="00B80DAF" w:rsidRDefault="00B80DAF" w:rsidP="00B80DAF">
      <w:pPr>
        <w:spacing w:after="0"/>
        <w:rPr>
          <w:b/>
          <w:i/>
        </w:rPr>
      </w:pPr>
      <w:r w:rsidRPr="00B80DAF">
        <w:rPr>
          <w:b/>
          <w:i/>
        </w:rPr>
        <w:t>Номинации конкурса:</w:t>
      </w:r>
    </w:p>
    <w:p w:rsidR="00B80DAF" w:rsidRPr="00B80DAF" w:rsidRDefault="00B80DAF" w:rsidP="00B80DAF">
      <w:pPr>
        <w:spacing w:after="0"/>
        <w:rPr>
          <w:b/>
          <w:i/>
        </w:rPr>
      </w:pPr>
      <w:r w:rsidRPr="00B80DAF">
        <w:rPr>
          <w:b/>
          <w:i/>
        </w:rPr>
        <w:t>Категории: воспитанники ДОУ, учащиеся 1-4 классов образовательных учреждений:</w:t>
      </w:r>
    </w:p>
    <w:p w:rsidR="00B80DAF" w:rsidRDefault="00B80DAF" w:rsidP="00B80DAF">
      <w:pPr>
        <w:spacing w:after="0"/>
      </w:pPr>
      <w:r>
        <w:t xml:space="preserve">- </w:t>
      </w:r>
      <w:proofErr w:type="spellStart"/>
      <w:r>
        <w:t>бытоустройство</w:t>
      </w:r>
      <w:proofErr w:type="spellEnd"/>
      <w:r>
        <w:t xml:space="preserve"> и повседневная культура человека;</w:t>
      </w:r>
    </w:p>
    <w:p w:rsidR="00B80DAF" w:rsidRDefault="00B80DAF" w:rsidP="00B80DAF">
      <w:pPr>
        <w:spacing w:after="0"/>
      </w:pPr>
      <w:r>
        <w:t>- конструирование и новые технологии;</w:t>
      </w:r>
    </w:p>
    <w:p w:rsidR="00B80DAF" w:rsidRDefault="00B80DAF" w:rsidP="00B80DAF">
      <w:pPr>
        <w:spacing w:after="0"/>
      </w:pPr>
      <w:r>
        <w:t>- окружающий мир;</w:t>
      </w:r>
    </w:p>
    <w:p w:rsidR="00B80DAF" w:rsidRDefault="00B80DAF" w:rsidP="00B80DAF">
      <w:pPr>
        <w:spacing w:after="0"/>
      </w:pPr>
      <w:r>
        <w:t>- краеведение;</w:t>
      </w:r>
    </w:p>
    <w:p w:rsidR="00B80DAF" w:rsidRDefault="00B80DAF" w:rsidP="00B80DAF">
      <w:pPr>
        <w:spacing w:after="0"/>
      </w:pPr>
      <w:r>
        <w:t>- экологическое воспитание;</w:t>
      </w:r>
    </w:p>
    <w:p w:rsidR="00B80DAF" w:rsidRDefault="00B80DAF" w:rsidP="00B80DAF">
      <w:pPr>
        <w:spacing w:after="0"/>
      </w:pPr>
      <w:r>
        <w:t>- язык и социальное взаимодействие;</w:t>
      </w:r>
    </w:p>
    <w:p w:rsidR="00B80DAF" w:rsidRDefault="00B80DAF" w:rsidP="00B80DAF">
      <w:pPr>
        <w:spacing w:after="0"/>
      </w:pPr>
      <w:r>
        <w:t>- культура здоровья и эмоционального благополучия человека;</w:t>
      </w:r>
    </w:p>
    <w:p w:rsidR="00B80DAF" w:rsidRDefault="00B80DAF" w:rsidP="00B80DAF">
      <w:pPr>
        <w:spacing w:after="0"/>
      </w:pPr>
      <w:r>
        <w:t xml:space="preserve">- </w:t>
      </w:r>
      <w:proofErr w:type="spellStart"/>
      <w:r>
        <w:t>семьеведение</w:t>
      </w:r>
      <w:proofErr w:type="spellEnd"/>
      <w:r>
        <w:t>;</w:t>
      </w:r>
    </w:p>
    <w:p w:rsidR="00B80DAF" w:rsidRDefault="00B80DAF" w:rsidP="00B80DAF">
      <w:pPr>
        <w:spacing w:after="0"/>
      </w:pPr>
      <w:r>
        <w:t>- человек и общество (экономика, право, основы религиозных культур и светской этики и пр.); </w:t>
      </w:r>
    </w:p>
    <w:p w:rsidR="00B80DAF" w:rsidRDefault="00B80DAF" w:rsidP="00B80DAF">
      <w:pPr>
        <w:spacing w:after="0"/>
      </w:pPr>
      <w:r>
        <w:t>- финансовая и правовая грамотность;</w:t>
      </w:r>
    </w:p>
    <w:p w:rsidR="00B80DAF" w:rsidRDefault="00B80DAF" w:rsidP="00B80DAF">
      <w:pPr>
        <w:spacing w:after="0"/>
      </w:pPr>
      <w:r>
        <w:t xml:space="preserve">- искусство (эстетика, этика, мировая художественная культура, </w:t>
      </w:r>
      <w:proofErr w:type="gramStart"/>
      <w:r>
        <w:t>ИЗО</w:t>
      </w:r>
      <w:proofErr w:type="gramEnd"/>
      <w:r>
        <w:t>, музыка, декоративно-прикладное искусство и пр.);</w:t>
      </w:r>
    </w:p>
    <w:p w:rsidR="00B80DAF" w:rsidRDefault="00B80DAF" w:rsidP="00B80DAF">
      <w:pPr>
        <w:spacing w:after="0"/>
      </w:pPr>
      <w:r>
        <w:t>- здоровье (основы безопасности жизнедеятельности, гигиена).</w:t>
      </w:r>
    </w:p>
    <w:p w:rsidR="00B80DAF" w:rsidRPr="00B80DAF" w:rsidRDefault="00B80DAF" w:rsidP="00B80DAF">
      <w:pPr>
        <w:spacing w:after="0"/>
        <w:rPr>
          <w:b/>
          <w:i/>
        </w:rPr>
      </w:pPr>
      <w:r w:rsidRPr="00B80DAF">
        <w:rPr>
          <w:b/>
          <w:i/>
        </w:rPr>
        <w:t>Остальные категории участников:</w:t>
      </w:r>
    </w:p>
    <w:p w:rsidR="00B80DAF" w:rsidRDefault="00B80DAF" w:rsidP="00B80DAF">
      <w:pPr>
        <w:spacing w:after="0"/>
      </w:pPr>
      <w:proofErr w:type="gramStart"/>
      <w:r>
        <w:t>- социально-гуманитарные науки (философия, социология, культурология, обществознание, право, экономика, этика и пр.);</w:t>
      </w:r>
      <w:proofErr w:type="gramEnd"/>
    </w:p>
    <w:p w:rsidR="00B80DAF" w:rsidRDefault="00B80DAF" w:rsidP="00B80DAF">
      <w:pPr>
        <w:spacing w:after="0"/>
      </w:pPr>
      <w:r>
        <w:t>- финансовая и правовая грамотность;</w:t>
      </w:r>
    </w:p>
    <w:p w:rsidR="00B80DAF" w:rsidRDefault="00B80DAF" w:rsidP="00B80DAF">
      <w:pPr>
        <w:spacing w:after="0"/>
      </w:pPr>
      <w:r>
        <w:t>- социальные процессы и экономика будущего;</w:t>
      </w:r>
    </w:p>
    <w:p w:rsidR="00B80DAF" w:rsidRDefault="00B80DAF" w:rsidP="00B80DAF">
      <w:pPr>
        <w:spacing w:after="0"/>
      </w:pPr>
      <w:r>
        <w:t>- социальная структура, социальные институты и процессы;</w:t>
      </w:r>
    </w:p>
    <w:p w:rsidR="00B80DAF" w:rsidRDefault="00B80DAF" w:rsidP="00B80DAF">
      <w:pPr>
        <w:spacing w:after="0"/>
      </w:pPr>
      <w:r>
        <w:t>- основы духовно-нравственной культуры народов России;</w:t>
      </w:r>
    </w:p>
    <w:p w:rsidR="00B80DAF" w:rsidRDefault="00B80DAF" w:rsidP="00B80DAF">
      <w:pPr>
        <w:spacing w:after="0"/>
      </w:pPr>
      <w:r>
        <w:t>- патриотическое воспитание;</w:t>
      </w:r>
    </w:p>
    <w:p w:rsidR="00B80DAF" w:rsidRDefault="00B80DAF" w:rsidP="00B80DAF">
      <w:pPr>
        <w:spacing w:after="0"/>
      </w:pPr>
      <w:r>
        <w:t xml:space="preserve">- </w:t>
      </w:r>
      <w:proofErr w:type="spellStart"/>
      <w:r>
        <w:t>семьеведение</w:t>
      </w:r>
      <w:proofErr w:type="spellEnd"/>
      <w:r>
        <w:t>;</w:t>
      </w:r>
    </w:p>
    <w:p w:rsidR="00B80DAF" w:rsidRDefault="00B80DAF" w:rsidP="00B80DAF">
      <w:pPr>
        <w:spacing w:after="0"/>
      </w:pPr>
      <w:r>
        <w:t>- искусство (этика, эстетика, мировая художественная культура, музыка, декоративно-прикладное искусство, киноискусство и пр.);</w:t>
      </w:r>
    </w:p>
    <w:p w:rsidR="00B80DAF" w:rsidRDefault="00B80DAF" w:rsidP="00B80DAF">
      <w:pPr>
        <w:spacing w:after="0"/>
      </w:pPr>
      <w:r>
        <w:t>- искусство и дизайн;</w:t>
      </w:r>
    </w:p>
    <w:p w:rsidR="00B80DAF" w:rsidRDefault="00B80DAF" w:rsidP="00B80DAF">
      <w:pPr>
        <w:spacing w:after="0"/>
      </w:pPr>
      <w:r>
        <w:lastRenderedPageBreak/>
        <w:t>- язык и социальное взаимодействие;</w:t>
      </w:r>
    </w:p>
    <w:p w:rsidR="00B80DAF" w:rsidRDefault="00B80DAF" w:rsidP="00B80DAF">
      <w:pPr>
        <w:spacing w:after="0"/>
      </w:pPr>
      <w:r>
        <w:t>- конструирование и новые технологии;</w:t>
      </w:r>
    </w:p>
    <w:p w:rsidR="00B80DAF" w:rsidRDefault="00B80DAF" w:rsidP="00B80DAF">
      <w:pPr>
        <w:spacing w:after="0"/>
      </w:pPr>
      <w:r>
        <w:t>- природа (экологическая грамотность, краеведение);</w:t>
      </w:r>
    </w:p>
    <w:p w:rsidR="00B80DAF" w:rsidRDefault="00B80DAF" w:rsidP="00B80DAF">
      <w:pPr>
        <w:spacing w:after="0"/>
      </w:pPr>
      <w:r>
        <w:t>- культура здоровья и эмоционального благополучия человека;</w:t>
      </w:r>
    </w:p>
    <w:p w:rsidR="00B80DAF" w:rsidRDefault="00B80DAF" w:rsidP="00B80DAF">
      <w:pPr>
        <w:spacing w:after="0"/>
      </w:pPr>
      <w:r>
        <w:t>- социально-психологическое благополучие человека;</w:t>
      </w:r>
    </w:p>
    <w:p w:rsidR="00B80DAF" w:rsidRDefault="00B80DAF" w:rsidP="00B80DAF">
      <w:pPr>
        <w:spacing w:after="0"/>
      </w:pPr>
      <w:r>
        <w:t>- </w:t>
      </w:r>
      <w:proofErr w:type="spellStart"/>
      <w:r>
        <w:t>бытоустройство</w:t>
      </w:r>
      <w:proofErr w:type="spellEnd"/>
      <w:r>
        <w:t xml:space="preserve"> и повседневная культура человека;</w:t>
      </w:r>
    </w:p>
    <w:p w:rsidR="00B80DAF" w:rsidRDefault="00B80DAF" w:rsidP="00B80DAF">
      <w:pPr>
        <w:spacing w:after="0"/>
      </w:pPr>
      <w:r>
        <w:t>- экскурсионная деятельность и туризм;</w:t>
      </w:r>
    </w:p>
    <w:p w:rsidR="00B80DAF" w:rsidRDefault="00B80DAF" w:rsidP="00B80DAF">
      <w:pPr>
        <w:spacing w:after="0"/>
      </w:pPr>
      <w:r>
        <w:t>- педагогика.</w:t>
      </w:r>
    </w:p>
    <w:p w:rsidR="00B80DAF" w:rsidRDefault="00B80DAF" w:rsidP="00B80DAF">
      <w:pPr>
        <w:spacing w:after="0"/>
      </w:pPr>
    </w:p>
    <w:p w:rsidR="00521973" w:rsidRPr="00B80DAF" w:rsidRDefault="00B80DAF" w:rsidP="00B80DAF">
      <w:pPr>
        <w:spacing w:after="0"/>
        <w:rPr>
          <w:b/>
        </w:rPr>
      </w:pPr>
      <w:r w:rsidRPr="00B80DAF">
        <w:rPr>
          <w:b/>
        </w:rPr>
        <w:t>С ПОДРОБНОЙ ИНФОРМАЦИЕЙ МОЖНО ОЗНАКОМИТЬСЯ ПО ССЫЛКЕ:</w:t>
      </w:r>
      <w:r w:rsidRPr="00B80DAF">
        <w:t xml:space="preserve"> </w:t>
      </w:r>
      <w:hyperlink r:id="rId4" w:history="1">
        <w:r w:rsidRPr="005F7B3F">
          <w:rPr>
            <w:rStyle w:val="a3"/>
            <w:b/>
          </w:rPr>
          <w:t>https://disk.yandex.ru/d/4OLK3_P67kfzaQ</w:t>
        </w:r>
      </w:hyperlink>
      <w:r>
        <w:rPr>
          <w:b/>
        </w:rPr>
        <w:t xml:space="preserve"> </w:t>
      </w:r>
    </w:p>
    <w:sectPr w:rsidR="00521973" w:rsidRPr="00B80DAF" w:rsidSect="0052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0DAF"/>
    <w:rsid w:val="00521973"/>
    <w:rsid w:val="00B8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D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4OLK3_P67kfz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2026-02-16T03:06:00Z</dcterms:created>
  <dcterms:modified xsi:type="dcterms:W3CDTF">2026-02-16T03:09:00Z</dcterms:modified>
</cp:coreProperties>
</file>